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DBC4" w14:textId="77777777" w:rsidR="000A525B" w:rsidRDefault="000A525B"/>
    <w:p w14:paraId="7D59BD06" w14:textId="77777777" w:rsidR="00405CCA" w:rsidRDefault="00405CCA"/>
    <w:p w14:paraId="76B592AD" w14:textId="77777777" w:rsidR="006443DD" w:rsidRDefault="006443DD"/>
    <w:p w14:paraId="2EC8EEA9" w14:textId="77777777" w:rsidR="006443DD" w:rsidRDefault="006443DD">
      <w:pPr>
        <w:sectPr w:rsidR="006443D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6D788DF4" w14:textId="77777777" w:rsidR="00C33180" w:rsidRDefault="00C33180"/>
    <w:p w14:paraId="44EAAB33" w14:textId="77777777" w:rsidR="00C33180" w:rsidRDefault="00F77E4C" w:rsidP="007A3538">
      <w:pPr>
        <w:pStyle w:val="20Fichethmatique"/>
      </w:pPr>
      <w:r>
        <w:t>Article-type</w:t>
      </w:r>
    </w:p>
    <w:p w14:paraId="79B68A2E" w14:textId="77777777" w:rsidR="00C33180" w:rsidRDefault="001176AF" w:rsidP="00F52776">
      <w:pPr>
        <w:pStyle w:val="21FTTitre"/>
      </w:pPr>
      <w:r w:rsidRPr="001176AF">
        <w:t>Prélèvement de la plus-value</w:t>
      </w:r>
    </w:p>
    <w:p w14:paraId="6AE011ED" w14:textId="77777777" w:rsidR="00C33180" w:rsidRDefault="00C33180"/>
    <w:p w14:paraId="311C9DD2" w14:textId="77777777" w:rsidR="00071F0A" w:rsidRDefault="001176AF" w:rsidP="00071F0A">
      <w:pPr>
        <w:pStyle w:val="22FTTitreparagraphe"/>
      </w:pPr>
      <w:r>
        <w:t>Aide de travail concernée</w:t>
      </w:r>
    </w:p>
    <w:p w14:paraId="31DF4A58" w14:textId="256D786A" w:rsidR="001176AF" w:rsidRPr="003D31F9" w:rsidRDefault="001176AF" w:rsidP="001176AF">
      <w:pPr>
        <w:rPr>
          <w:szCs w:val="19"/>
        </w:rPr>
      </w:pPr>
      <w:hyperlink r:id="rId11" w:history="1">
        <w:r w:rsidRPr="008B6A56">
          <w:rPr>
            <w:rStyle w:val="Lienhypertexte"/>
            <w:szCs w:val="19"/>
          </w:rPr>
          <w:t>Rapport 47 OAT</w:t>
        </w:r>
      </w:hyperlink>
    </w:p>
    <w:p w14:paraId="097CCF47" w14:textId="77777777" w:rsidR="00BE4449" w:rsidRDefault="00994E57" w:rsidP="007505AB">
      <w:pPr>
        <w:pStyle w:val="22FTTitreparagraphe"/>
      </w:pPr>
      <w:r w:rsidRPr="00994E57">
        <w:t>Proposition d’articles-type à intégrer au RCCZ</w:t>
      </w:r>
    </w:p>
    <w:p w14:paraId="14289DD4" w14:textId="77777777" w:rsidR="00BE4449" w:rsidRPr="00994E57" w:rsidRDefault="00994E57">
      <w:pPr>
        <w:rPr>
          <w:i/>
        </w:rPr>
      </w:pPr>
      <w:r w:rsidRPr="00994E57">
        <w:rPr>
          <w:i/>
        </w:rPr>
        <w:t>(</w:t>
      </w:r>
      <w:r w:rsidRPr="00994E57">
        <w:rPr>
          <w:i/>
          <w:highlight w:val="green"/>
        </w:rPr>
        <w:t>surlignage</w:t>
      </w:r>
      <w:r w:rsidRPr="00994E57">
        <w:rPr>
          <w:i/>
        </w:rPr>
        <w:t xml:space="preserve"> = à adapter par la commune)</w:t>
      </w:r>
    </w:p>
    <w:p w14:paraId="753B88FB" w14:textId="77777777" w:rsidR="00994E57" w:rsidRDefault="00994E57"/>
    <w:p w14:paraId="08030384" w14:textId="77777777" w:rsidR="001176AF" w:rsidRPr="00EE01BF" w:rsidRDefault="001176AF" w:rsidP="001176AF">
      <w:pPr>
        <w:pStyle w:val="Articletypetitre"/>
      </w:pPr>
      <w:r w:rsidRPr="00EE01BF">
        <w:rPr>
          <w:rStyle w:val="Accentuation"/>
        </w:rPr>
        <w:t xml:space="preserve">Art. </w:t>
      </w:r>
      <w:r w:rsidRPr="00EE01BF">
        <w:rPr>
          <w:rStyle w:val="Accentuation"/>
          <w:highlight w:val="green"/>
        </w:rPr>
        <w:t>xx</w:t>
      </w:r>
      <w:r w:rsidRPr="00EE01BF">
        <w:tab/>
      </w:r>
      <w:r>
        <w:t xml:space="preserve">Compensation d’avantages dus à une mesure d’aménagement du territoire </w:t>
      </w:r>
    </w:p>
    <w:p w14:paraId="76AA9C04" w14:textId="77777777" w:rsidR="001176AF" w:rsidRDefault="001176AF" w:rsidP="00157B79">
      <w:pPr>
        <w:pStyle w:val="ArticleType1erNiveau"/>
        <w:numPr>
          <w:ilvl w:val="0"/>
          <w:numId w:val="19"/>
        </w:numPr>
        <w:spacing w:before="40" w:after="40"/>
        <w:ind w:left="357" w:hanging="357"/>
      </w:pPr>
      <w:r>
        <w:t>La Commune prélève une taxe en cas de plus-value réalisée lors d’une augmentation des possibilités d’utilisation à l’intérieur de la zone à bâtir.</w:t>
      </w:r>
    </w:p>
    <w:p w14:paraId="0A304715" w14:textId="43F6E062" w:rsidR="001176AF" w:rsidRDefault="001176AF" w:rsidP="00157B79">
      <w:pPr>
        <w:pStyle w:val="ArticleType1erNiveau"/>
        <w:numPr>
          <w:ilvl w:val="0"/>
          <w:numId w:val="19"/>
        </w:numPr>
        <w:spacing w:before="40" w:after="40"/>
        <w:ind w:left="357" w:hanging="357"/>
      </w:pPr>
      <w:r>
        <w:t xml:space="preserve">Le taux de prélèvement est </w:t>
      </w:r>
      <w:r w:rsidRPr="007A0815">
        <w:rPr>
          <w:highlight w:val="green"/>
        </w:rPr>
        <w:t xml:space="preserve">de </w:t>
      </w:r>
      <w:r>
        <w:rPr>
          <w:highlight w:val="green"/>
        </w:rPr>
        <w:t>x</w:t>
      </w:r>
      <w:r w:rsidRPr="007A0815">
        <w:rPr>
          <w:highlight w:val="green"/>
        </w:rPr>
        <w:t>x</w:t>
      </w:r>
      <w:r>
        <w:rPr>
          <w:highlight w:val="green"/>
        </w:rPr>
        <w:t> %</w:t>
      </w:r>
      <w:r w:rsidRPr="007A0815">
        <w:rPr>
          <w:highlight w:val="green"/>
        </w:rPr>
        <w:t xml:space="preserve"> (</w:t>
      </w:r>
      <w:r w:rsidRPr="007A0815">
        <w:rPr>
          <w:i/>
          <w:highlight w:val="green"/>
        </w:rPr>
        <w:t xml:space="preserve">taux à définir mais </w:t>
      </w:r>
      <w:r w:rsidR="00A9159C">
        <w:rPr>
          <w:i/>
          <w:highlight w:val="green"/>
        </w:rPr>
        <w:t>max</w:t>
      </w:r>
      <w:r w:rsidRPr="0084559C">
        <w:rPr>
          <w:i/>
          <w:highlight w:val="green"/>
        </w:rPr>
        <w:t xml:space="preserve">. </w:t>
      </w:r>
      <w:r w:rsidRPr="007A0815">
        <w:rPr>
          <w:i/>
          <w:highlight w:val="green"/>
        </w:rPr>
        <w:t>20%)</w:t>
      </w:r>
      <w:r>
        <w:t xml:space="preserve"> de la plus-value.</w:t>
      </w:r>
    </w:p>
    <w:p w14:paraId="7923AD65" w14:textId="77777777" w:rsidR="001176AF" w:rsidRPr="005E70AF" w:rsidRDefault="001176AF" w:rsidP="001176AF">
      <w:pPr>
        <w:pStyle w:val="ArticleType1erNiveau"/>
        <w:numPr>
          <w:ilvl w:val="0"/>
          <w:numId w:val="0"/>
        </w:numPr>
        <w:ind w:left="360"/>
      </w:pPr>
    </w:p>
    <w:p w14:paraId="68BFE171" w14:textId="77777777" w:rsidR="001176AF" w:rsidRPr="00EE01BF" w:rsidRDefault="001176AF" w:rsidP="001176AF">
      <w:pPr>
        <w:pStyle w:val="Articletypetitre"/>
      </w:pPr>
      <w:r w:rsidRPr="00EE01BF">
        <w:rPr>
          <w:rStyle w:val="Accentuation"/>
        </w:rPr>
        <w:t xml:space="preserve">Art. </w:t>
      </w:r>
      <w:r w:rsidRPr="00EE01BF">
        <w:rPr>
          <w:rStyle w:val="Accentuation"/>
          <w:highlight w:val="green"/>
        </w:rPr>
        <w:t>xx</w:t>
      </w:r>
      <w:r w:rsidRPr="00EE01BF">
        <w:tab/>
      </w:r>
      <w:r>
        <w:t xml:space="preserve">Fonds communal de compensation  </w:t>
      </w:r>
    </w:p>
    <w:p w14:paraId="24389FAB" w14:textId="77777777" w:rsidR="001176AF" w:rsidRDefault="001176AF" w:rsidP="00157B79">
      <w:pPr>
        <w:pStyle w:val="ArticleType1erNiveau"/>
        <w:numPr>
          <w:ilvl w:val="0"/>
          <w:numId w:val="20"/>
        </w:numPr>
        <w:spacing w:beforeLines="40" w:before="96" w:afterLines="40" w:after="96"/>
      </w:pPr>
      <w:r>
        <w:t xml:space="preserve">La Commune </w:t>
      </w:r>
      <w:r w:rsidRPr="005E70AF">
        <w:t xml:space="preserve">constitue un fonds communal de compensation via un compte de financement spécial au sens des </w:t>
      </w:r>
      <w:r>
        <w:t>dispositions</w:t>
      </w:r>
      <w:r w:rsidRPr="005E70AF">
        <w:t xml:space="preserve"> </w:t>
      </w:r>
      <w:r>
        <w:t>de l’Ordonnance sur la gestion financière des communes</w:t>
      </w:r>
      <w:r w:rsidRPr="005E70AF">
        <w:t xml:space="preserve"> </w:t>
      </w:r>
      <w:r>
        <w:t>(</w:t>
      </w:r>
      <w:r w:rsidRPr="005E70AF">
        <w:t>OGFCo</w:t>
      </w:r>
      <w:r>
        <w:t xml:space="preserve">). </w:t>
      </w:r>
    </w:p>
    <w:p w14:paraId="2B522103" w14:textId="77777777" w:rsidR="001176AF" w:rsidRDefault="001176AF" w:rsidP="00157B79">
      <w:pPr>
        <w:pStyle w:val="ArticleType1erNiveau"/>
        <w:spacing w:beforeLines="40" w:before="96" w:afterLines="40" w:after="96"/>
        <w:ind w:left="360" w:hanging="360"/>
      </w:pPr>
      <w:r w:rsidRPr="005E70AF">
        <w:t xml:space="preserve">Les principes généraux de fonctionnement, d’alimentation et d’affectation du fonds communal sont fixés </w:t>
      </w:r>
      <w:r>
        <w:t>par le</w:t>
      </w:r>
      <w:r w:rsidRPr="005E70AF">
        <w:t xml:space="preserve"> Règlement cantonal sur les mesures d’encouragement et sur le régime de compensation en matière d’aménagement du territoire.</w:t>
      </w:r>
    </w:p>
    <w:p w14:paraId="166540E7" w14:textId="77777777" w:rsidR="007505AB" w:rsidRDefault="007505AB" w:rsidP="000D35A7">
      <w:pPr>
        <w:pStyle w:val="22FTTitreparagraphe"/>
      </w:pPr>
      <w:r w:rsidRPr="007505AB">
        <w:t>Service(s) responsable(s)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34F69" w:rsidRPr="00C930B9" w14:paraId="4BA82345" w14:textId="77777777" w:rsidTr="000C1C9C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7790A5" w14:textId="77777777" w:rsidR="00A34F69" w:rsidRPr="00C930B9" w:rsidRDefault="00A34F69" w:rsidP="00C8454A">
            <w:pPr>
              <w:pStyle w:val="31FTTABServices-Valid"/>
            </w:pPr>
            <w:r w:rsidRPr="00C930B9">
              <w:t>Service(s)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F4E2A9" w14:textId="77777777" w:rsidR="00A34F69" w:rsidRPr="00C930B9" w:rsidRDefault="00A34F69" w:rsidP="00C8454A">
            <w:pPr>
              <w:pStyle w:val="31FTTABServices-Valid"/>
              <w:rPr>
                <w:b/>
              </w:rPr>
            </w:pPr>
            <w:r w:rsidRPr="00C930B9">
              <w:rPr>
                <w:b/>
              </w:rPr>
              <w:t>Coordonnées</w:t>
            </w:r>
          </w:p>
        </w:tc>
      </w:tr>
      <w:tr w:rsidR="001176AF" w:rsidRPr="00C930B9" w14:paraId="58A75233" w14:textId="77777777" w:rsidTr="000C1C9C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0C5DD88C" w14:textId="77777777" w:rsidR="001176AF" w:rsidRPr="00132416" w:rsidRDefault="001176AF" w:rsidP="001176AF">
            <w:pPr>
              <w:pStyle w:val="31FTTABServices-Valid"/>
            </w:pPr>
            <w:r w:rsidRPr="00132416">
              <w:t>Service du développement territorial (SDT)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07493B78" w14:textId="77777777" w:rsidR="001176AF" w:rsidRPr="00132416" w:rsidRDefault="001176AF" w:rsidP="001176AF">
            <w:pPr>
              <w:pStyle w:val="31FTTABServices-Valid"/>
            </w:pPr>
            <w:r w:rsidRPr="00132416">
              <w:t>Avenue du Midi 18</w:t>
            </w:r>
          </w:p>
          <w:p w14:paraId="1F7B1E72" w14:textId="77777777" w:rsidR="001176AF" w:rsidRPr="00132416" w:rsidRDefault="001176AF" w:rsidP="001176AF">
            <w:pPr>
              <w:pStyle w:val="31FTTABServices-Valid"/>
            </w:pPr>
            <w:r w:rsidRPr="00132416">
              <w:t>CP 670</w:t>
            </w:r>
          </w:p>
          <w:p w14:paraId="514BC990" w14:textId="77777777" w:rsidR="001176AF" w:rsidRPr="00132416" w:rsidRDefault="001176AF" w:rsidP="001176AF">
            <w:pPr>
              <w:pStyle w:val="31FTTABServices-Valid"/>
            </w:pPr>
            <w:r w:rsidRPr="00132416">
              <w:t>1951 Sion</w:t>
            </w:r>
          </w:p>
          <w:p w14:paraId="63808475" w14:textId="77777777" w:rsidR="001176AF" w:rsidRPr="00132416" w:rsidRDefault="001176AF" w:rsidP="001176AF">
            <w:pPr>
              <w:pStyle w:val="31FTTABServices-Valid"/>
            </w:pPr>
            <w:r w:rsidRPr="00132416">
              <w:t>027 606 32 50</w:t>
            </w:r>
          </w:p>
          <w:p w14:paraId="546672F7" w14:textId="77777777" w:rsidR="001176AF" w:rsidRPr="00345F70" w:rsidRDefault="001176AF" w:rsidP="00345F70">
            <w:pPr>
              <w:pStyle w:val="31aTABservLienhypertexte"/>
            </w:pPr>
            <w:hyperlink r:id="rId12" w:history="1">
              <w:r w:rsidRPr="00345F70">
                <w:rPr>
                  <w:rStyle w:val="Lienhypertexte"/>
                </w:rPr>
                <w:t>sdt-dre@admin.vs.ch</w:t>
              </w:r>
            </w:hyperlink>
          </w:p>
          <w:p w14:paraId="79554E3C" w14:textId="77777777" w:rsidR="001176AF" w:rsidRPr="00345F70" w:rsidRDefault="001176AF" w:rsidP="00345F70">
            <w:pPr>
              <w:pStyle w:val="31aTABservLienhypertexte"/>
            </w:pPr>
            <w:hyperlink r:id="rId13" w:history="1">
              <w:r w:rsidRPr="00345F70">
                <w:rPr>
                  <w:rStyle w:val="Lienhypertexte"/>
                </w:rPr>
                <w:t>https://www.vs.ch/web/sdt/</w:t>
              </w:r>
            </w:hyperlink>
            <w:r w:rsidRPr="00345F70">
              <w:t xml:space="preserve"> </w:t>
            </w:r>
          </w:p>
        </w:tc>
      </w:tr>
    </w:tbl>
    <w:p w14:paraId="2630C4A0" w14:textId="77777777" w:rsidR="007505AB" w:rsidRDefault="007505AB" w:rsidP="000D35A7">
      <w:pPr>
        <w:pStyle w:val="22FTTitreparagraphe"/>
      </w:pPr>
      <w:r w:rsidRPr="007505AB">
        <w:t>Validation et versions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7458" w:rsidRPr="00BC6B83" w14:paraId="1480BA34" w14:textId="77777777" w:rsidTr="000C1C9C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FF4A9F" w14:textId="77777777" w:rsidR="007C7458" w:rsidRPr="00BC6B83" w:rsidRDefault="00F618AC" w:rsidP="00DE0E7A">
            <w:pPr>
              <w:pStyle w:val="31FTTABServices-Valid"/>
            </w:pPr>
            <w:r>
              <w:t>D</w:t>
            </w:r>
            <w:r w:rsidR="007C7458" w:rsidRPr="00BC6B83">
              <w:t>ate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DE7B72" w14:textId="77777777" w:rsidR="007C7458" w:rsidRPr="00BC6B83" w:rsidRDefault="007C7458" w:rsidP="00DE0E7A">
            <w:pPr>
              <w:pStyle w:val="31FTTABServices-Valid"/>
            </w:pPr>
            <w: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329B68" w14:textId="77777777" w:rsidR="007C7458" w:rsidRPr="00BC6B83" w:rsidRDefault="007C7458" w:rsidP="00DE0E7A">
            <w:pPr>
              <w:pStyle w:val="31FTTABServices-Valid"/>
            </w:pPr>
            <w:r>
              <w:t>Validation et m</w:t>
            </w:r>
            <w:r w:rsidRPr="00BC6B83">
              <w:t>odifications</w:t>
            </w:r>
          </w:p>
        </w:tc>
      </w:tr>
      <w:tr w:rsidR="001176AF" w:rsidRPr="00BC6B83" w14:paraId="2E7044BD" w14:textId="77777777" w:rsidTr="000C1C9C">
        <w:trPr>
          <w:trHeight w:val="397"/>
        </w:trPr>
        <w:tc>
          <w:tcPr>
            <w:tcW w:w="1619" w:type="dxa"/>
            <w:vAlign w:val="center"/>
          </w:tcPr>
          <w:p w14:paraId="29741311" w14:textId="77777777" w:rsidR="001176AF" w:rsidRPr="00EB7E59" w:rsidRDefault="001176AF" w:rsidP="00DE0E7A">
            <w:pPr>
              <w:pStyle w:val="31FTTABServices-Valid"/>
            </w:pPr>
            <w:r w:rsidRPr="00EB7E59">
              <w:t>Août 2021</w:t>
            </w:r>
          </w:p>
        </w:tc>
        <w:tc>
          <w:tcPr>
            <w:tcW w:w="1075" w:type="dxa"/>
            <w:vAlign w:val="center"/>
          </w:tcPr>
          <w:p w14:paraId="650C332A" w14:textId="77777777" w:rsidR="001176AF" w:rsidRPr="00EB7E59" w:rsidRDefault="001176AF" w:rsidP="00DE0E7A">
            <w:pPr>
              <w:pStyle w:val="31FTTABServices-Valid"/>
            </w:pPr>
            <w:r w:rsidRPr="00EB7E59">
              <w:t>1.0</w:t>
            </w:r>
          </w:p>
        </w:tc>
        <w:tc>
          <w:tcPr>
            <w:tcW w:w="6378" w:type="dxa"/>
            <w:vAlign w:val="center"/>
          </w:tcPr>
          <w:p w14:paraId="2013B0BF" w14:textId="77777777" w:rsidR="001176AF" w:rsidRPr="00EB7E59" w:rsidRDefault="001176AF" w:rsidP="00DE0E7A">
            <w:pPr>
              <w:pStyle w:val="31FTTABServices-Valid"/>
            </w:pPr>
            <w:r w:rsidRPr="00EB7E59">
              <w:t>Version initiale</w:t>
            </w:r>
          </w:p>
        </w:tc>
      </w:tr>
      <w:tr w:rsidR="001176AF" w:rsidRPr="00BC6B83" w14:paraId="5CB6D859" w14:textId="77777777" w:rsidTr="000C1C9C">
        <w:trPr>
          <w:trHeight w:val="397"/>
        </w:trPr>
        <w:tc>
          <w:tcPr>
            <w:tcW w:w="1619" w:type="dxa"/>
            <w:vAlign w:val="center"/>
          </w:tcPr>
          <w:p w14:paraId="2409C6BA" w14:textId="77777777" w:rsidR="001176AF" w:rsidRPr="00EB7E59" w:rsidRDefault="001176AF" w:rsidP="00DE0E7A">
            <w:pPr>
              <w:pStyle w:val="31FTTABServices-Valid"/>
            </w:pPr>
            <w:r w:rsidRPr="00EB7E59">
              <w:t>Mars 2023</w:t>
            </w:r>
          </w:p>
        </w:tc>
        <w:tc>
          <w:tcPr>
            <w:tcW w:w="1075" w:type="dxa"/>
            <w:vAlign w:val="center"/>
          </w:tcPr>
          <w:p w14:paraId="26198CA9" w14:textId="77777777" w:rsidR="001176AF" w:rsidRPr="00EB7E59" w:rsidRDefault="001176AF" w:rsidP="00DE0E7A">
            <w:pPr>
              <w:pStyle w:val="31FTTABServices-Valid"/>
            </w:pPr>
            <w:r w:rsidRPr="00EB7E59">
              <w:t>2.0</w:t>
            </w:r>
          </w:p>
        </w:tc>
        <w:tc>
          <w:tcPr>
            <w:tcW w:w="6378" w:type="dxa"/>
            <w:vAlign w:val="center"/>
          </w:tcPr>
          <w:p w14:paraId="3D3606FC" w14:textId="77777777" w:rsidR="001176AF" w:rsidRPr="00EB7E59" w:rsidRDefault="001176AF" w:rsidP="00DE0E7A">
            <w:pPr>
              <w:pStyle w:val="31FTTABServices-Valid"/>
            </w:pPr>
            <w:r w:rsidRPr="00EB7E59">
              <w:t>Modification suite jurisprudence (ATF 1C_233/2021 « Meikirch »)</w:t>
            </w:r>
          </w:p>
        </w:tc>
      </w:tr>
      <w:tr w:rsidR="00994E57" w:rsidRPr="00BC6B83" w14:paraId="3DFC7A1A" w14:textId="77777777" w:rsidTr="000C1C9C">
        <w:trPr>
          <w:trHeight w:val="397"/>
        </w:trPr>
        <w:tc>
          <w:tcPr>
            <w:tcW w:w="1619" w:type="dxa"/>
            <w:vAlign w:val="center"/>
          </w:tcPr>
          <w:p w14:paraId="6D96B043" w14:textId="55438D38" w:rsidR="00994E57" w:rsidRPr="002267B9" w:rsidRDefault="00081E64" w:rsidP="00DE0E7A">
            <w:pPr>
              <w:pStyle w:val="31FTTABServices-Valid"/>
              <w:rPr>
                <w:highlight w:val="yellow"/>
              </w:rPr>
            </w:pPr>
            <w:r>
              <w:t>18 mars 2025</w:t>
            </w:r>
          </w:p>
        </w:tc>
        <w:tc>
          <w:tcPr>
            <w:tcW w:w="1075" w:type="dxa"/>
            <w:vAlign w:val="center"/>
          </w:tcPr>
          <w:p w14:paraId="48F4E3B0" w14:textId="77777777" w:rsidR="00994E57" w:rsidRPr="002267B9" w:rsidRDefault="001176AF" w:rsidP="00DE0E7A">
            <w:pPr>
              <w:pStyle w:val="31FTTABServices-Valid"/>
              <w:rPr>
                <w:highlight w:val="yellow"/>
              </w:rPr>
            </w:pPr>
            <w:r w:rsidRPr="00EB7E59">
              <w:t>3.0</w:t>
            </w:r>
          </w:p>
        </w:tc>
        <w:tc>
          <w:tcPr>
            <w:tcW w:w="6378" w:type="dxa"/>
            <w:vAlign w:val="center"/>
          </w:tcPr>
          <w:p w14:paraId="75CFBFC2" w14:textId="77777777" w:rsidR="00994E57" w:rsidRPr="00BC6B83" w:rsidRDefault="00994E57" w:rsidP="00DE0E7A">
            <w:pPr>
              <w:pStyle w:val="31FTTABServices-Valid"/>
            </w:pPr>
            <w:r w:rsidRPr="00EF3D90">
              <w:t>Validation du/des service(s) responsable(s)</w:t>
            </w:r>
          </w:p>
        </w:tc>
      </w:tr>
      <w:tr w:rsidR="00994E57" w:rsidRPr="00BC6B83" w14:paraId="3933A6EE" w14:textId="77777777" w:rsidTr="000C1C9C">
        <w:trPr>
          <w:trHeight w:val="397"/>
        </w:trPr>
        <w:tc>
          <w:tcPr>
            <w:tcW w:w="1619" w:type="dxa"/>
            <w:vAlign w:val="center"/>
          </w:tcPr>
          <w:p w14:paraId="19E4FE68" w14:textId="72C53FE1" w:rsidR="00994E57" w:rsidRPr="00BC6B83" w:rsidRDefault="00081E64" w:rsidP="00DE0E7A">
            <w:pPr>
              <w:pStyle w:val="31FTTABServices-Valid"/>
            </w:pPr>
            <w:r>
              <w:t>Avril 2025</w:t>
            </w:r>
          </w:p>
        </w:tc>
        <w:tc>
          <w:tcPr>
            <w:tcW w:w="1075" w:type="dxa"/>
            <w:vAlign w:val="center"/>
          </w:tcPr>
          <w:p w14:paraId="01008FC9" w14:textId="77777777" w:rsidR="00994E57" w:rsidRDefault="001176AF" w:rsidP="00DE0E7A">
            <w:pPr>
              <w:pStyle w:val="31FTTABServices-Valid"/>
            </w:pPr>
            <w:r w:rsidRPr="00F85C5C">
              <w:t>3</w:t>
            </w:r>
            <w:r w:rsidR="00994E57" w:rsidRPr="00F85C5C">
              <w:t>.0</w:t>
            </w:r>
          </w:p>
        </w:tc>
        <w:tc>
          <w:tcPr>
            <w:tcW w:w="6378" w:type="dxa"/>
            <w:vAlign w:val="center"/>
          </w:tcPr>
          <w:p w14:paraId="0D98C7BF" w14:textId="77777777" w:rsidR="00994E57" w:rsidRPr="00EF3D90" w:rsidRDefault="0051222D" w:rsidP="00DE0E7A">
            <w:pPr>
              <w:pStyle w:val="31FTTABServices-Valid"/>
            </w:pPr>
            <w:r>
              <w:t>Mise à jour 2025</w:t>
            </w:r>
          </w:p>
        </w:tc>
      </w:tr>
    </w:tbl>
    <w:p w14:paraId="6BB1FF90" w14:textId="77777777" w:rsidR="00C33180" w:rsidRDefault="00C33180" w:rsidP="00CB6A7C"/>
    <w:sectPr w:rsidR="00C33180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F3398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72AEA9D7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65 Medium">
    <w:panose1 w:val="020B06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767604D1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44496A" w:rsidRPr="0044496A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44496A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57060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1112CFAE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CA822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7DB9E099" wp14:editId="5EEA5474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5EB6BE2E" wp14:editId="23AAD4F6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1D1B0AE7" w14:textId="77777777" w:rsidR="00405CCA" w:rsidRDefault="00405CCA" w:rsidP="000D35A7">
    <w:pPr>
      <w:pStyle w:val="01EnttePage1"/>
    </w:pPr>
    <w:r w:rsidRPr="00405CCA">
      <w:t>Service du développement territorial</w:t>
    </w:r>
  </w:p>
  <w:p w14:paraId="317DFEA2" w14:textId="77777777" w:rsidR="00405CCA" w:rsidRPr="00405CCA" w:rsidRDefault="00405CCA" w:rsidP="000D35A7">
    <w:pPr>
      <w:pStyle w:val="01EnttePage1"/>
    </w:pPr>
  </w:p>
  <w:p w14:paraId="499E67F7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5D0743C6" w14:textId="77777777" w:rsidR="00405CCA" w:rsidRDefault="00405CCA" w:rsidP="000D35A7">
    <w:pPr>
      <w:pStyle w:val="01EnttePage1"/>
    </w:pPr>
    <w:r w:rsidRPr="00405CCA">
      <w:t>Dienststelle für Raumentwicklung</w:t>
    </w:r>
  </w:p>
  <w:p w14:paraId="7ABFE2FC" w14:textId="77777777" w:rsidR="00405CCA" w:rsidRDefault="00405CCA" w:rsidP="000D35A7">
    <w:pPr>
      <w:pStyle w:val="01EnttePage1"/>
    </w:pPr>
  </w:p>
  <w:p w14:paraId="2E73D881" w14:textId="77777777" w:rsidR="00405CCA" w:rsidRDefault="00405CCA" w:rsidP="000D35A7">
    <w:pPr>
      <w:pStyle w:val="01EnttePage1"/>
    </w:pPr>
  </w:p>
  <w:p w14:paraId="2D45A98D" w14:textId="77777777" w:rsidR="00C85086" w:rsidRDefault="00C85086" w:rsidP="000D35A7">
    <w:pPr>
      <w:pStyle w:val="01EnttePage1"/>
    </w:pPr>
  </w:p>
  <w:p w14:paraId="64865425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6BB8AA92" wp14:editId="26748EA3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686E4" w14:textId="77777777" w:rsidR="0060406D" w:rsidRPr="006443DD" w:rsidRDefault="0060406D" w:rsidP="0060406D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2F928476" wp14:editId="22F06CAC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7C85D919" wp14:editId="35E69363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69B107D1" wp14:editId="4785C85F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456184F6" w14:textId="77777777" w:rsidR="0060406D" w:rsidRPr="006443DD" w:rsidRDefault="0060406D" w:rsidP="0060406D">
    <w:pPr>
      <w:pStyle w:val="01EnttePage1"/>
      <w:ind w:left="1134"/>
    </w:pPr>
    <w:r w:rsidRPr="006443DD">
      <w:t>Service du développement territorial</w:t>
    </w:r>
  </w:p>
  <w:p w14:paraId="4936AAAE" w14:textId="77777777" w:rsidR="0060406D" w:rsidRPr="006443DD" w:rsidRDefault="0060406D" w:rsidP="0060406D">
    <w:pPr>
      <w:pStyle w:val="01EnttePage1"/>
      <w:ind w:left="1134"/>
    </w:pPr>
    <w:r w:rsidRPr="006443DD">
      <w:t xml:space="preserve">Departement für Mobilität, Raumentwicklung und Umwelt </w:t>
    </w:r>
  </w:p>
  <w:p w14:paraId="513EC2D5" w14:textId="77777777" w:rsidR="0060406D" w:rsidRDefault="0060406D" w:rsidP="0060406D">
    <w:pPr>
      <w:pStyle w:val="01EnttePage1"/>
      <w:ind w:left="1134"/>
    </w:pPr>
    <w:r w:rsidRPr="006443DD">
      <w:t>Dienststelle für Raumentwicklung</w:t>
    </w:r>
  </w:p>
  <w:p w14:paraId="6FC53540" w14:textId="77777777" w:rsidR="0060406D" w:rsidRPr="006443DD" w:rsidRDefault="0060406D" w:rsidP="0060406D">
    <w:pPr>
      <w:pStyle w:val="01EnttePage1"/>
    </w:pPr>
  </w:p>
  <w:p w14:paraId="7B98CA36" w14:textId="77777777" w:rsidR="0060406D" w:rsidRPr="006443DD" w:rsidRDefault="0060406D" w:rsidP="0060406D">
    <w:pPr>
      <w:pStyle w:val="En-tte"/>
      <w:tabs>
        <w:tab w:val="clear" w:pos="4536"/>
      </w:tabs>
      <w:rPr>
        <w:lang w:val="de-CH"/>
      </w:rPr>
    </w:pPr>
  </w:p>
  <w:p w14:paraId="3A9D69B2" w14:textId="77777777" w:rsidR="006443DD" w:rsidRPr="0060406D" w:rsidRDefault="006443DD" w:rsidP="0060406D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2882" w14:textId="77777777" w:rsidR="000D35A7" w:rsidRPr="000D35A7" w:rsidRDefault="00994E57" w:rsidP="000D35A7">
    <w:pPr>
      <w:pStyle w:val="03FTEnttePage2"/>
    </w:pPr>
    <w:r w:rsidRPr="00994E57">
      <w:t xml:space="preserve">Article-type </w:t>
    </w:r>
    <w:r w:rsidRPr="001176AF">
      <w:t xml:space="preserve">– </w:t>
    </w:r>
    <w:r w:rsidR="001176AF" w:rsidRPr="001176AF">
      <w:t>Prélèvement de la plus-value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0E2413D"/>
    <w:multiLevelType w:val="hybridMultilevel"/>
    <w:tmpl w:val="D9A2B598"/>
    <w:lvl w:ilvl="0" w:tplc="5ED0D23C">
      <w:start w:val="1"/>
      <w:numFmt w:val="decimal"/>
      <w:pStyle w:val="ArticleType1erNiveau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747602">
    <w:abstractNumId w:val="4"/>
  </w:num>
  <w:num w:numId="2" w16cid:durableId="18557296">
    <w:abstractNumId w:val="0"/>
  </w:num>
  <w:num w:numId="3" w16cid:durableId="1162306791">
    <w:abstractNumId w:val="0"/>
    <w:lvlOverride w:ilvl="0">
      <w:startOverride w:val="1"/>
    </w:lvlOverride>
  </w:num>
  <w:num w:numId="4" w16cid:durableId="560603092">
    <w:abstractNumId w:val="0"/>
    <w:lvlOverride w:ilvl="0">
      <w:startOverride w:val="1"/>
    </w:lvlOverride>
  </w:num>
  <w:num w:numId="5" w16cid:durableId="2124110324">
    <w:abstractNumId w:val="0"/>
    <w:lvlOverride w:ilvl="0">
      <w:startOverride w:val="1"/>
    </w:lvlOverride>
  </w:num>
  <w:num w:numId="6" w16cid:durableId="787628141">
    <w:abstractNumId w:val="0"/>
    <w:lvlOverride w:ilvl="0">
      <w:startOverride w:val="1"/>
    </w:lvlOverride>
  </w:num>
  <w:num w:numId="7" w16cid:durableId="779253003">
    <w:abstractNumId w:val="0"/>
    <w:lvlOverride w:ilvl="0">
      <w:startOverride w:val="1"/>
    </w:lvlOverride>
  </w:num>
  <w:num w:numId="8" w16cid:durableId="14312266">
    <w:abstractNumId w:val="0"/>
    <w:lvlOverride w:ilvl="0">
      <w:startOverride w:val="1"/>
    </w:lvlOverride>
  </w:num>
  <w:num w:numId="9" w16cid:durableId="103112531">
    <w:abstractNumId w:val="0"/>
    <w:lvlOverride w:ilvl="0">
      <w:startOverride w:val="1"/>
    </w:lvlOverride>
  </w:num>
  <w:num w:numId="10" w16cid:durableId="1668433314">
    <w:abstractNumId w:val="2"/>
  </w:num>
  <w:num w:numId="11" w16cid:durableId="1008096626">
    <w:abstractNumId w:val="2"/>
    <w:lvlOverride w:ilvl="0">
      <w:startOverride w:val="1"/>
    </w:lvlOverride>
  </w:num>
  <w:num w:numId="12" w16cid:durableId="1815754726">
    <w:abstractNumId w:val="0"/>
    <w:lvlOverride w:ilvl="0">
      <w:startOverride w:val="1"/>
    </w:lvlOverride>
  </w:num>
  <w:num w:numId="13" w16cid:durableId="604768710">
    <w:abstractNumId w:val="0"/>
    <w:lvlOverride w:ilvl="0">
      <w:startOverride w:val="1"/>
    </w:lvlOverride>
  </w:num>
  <w:num w:numId="14" w16cid:durableId="1309479023">
    <w:abstractNumId w:val="2"/>
    <w:lvlOverride w:ilvl="0">
      <w:startOverride w:val="1"/>
    </w:lvlOverride>
  </w:num>
  <w:num w:numId="15" w16cid:durableId="1782454658">
    <w:abstractNumId w:val="2"/>
    <w:lvlOverride w:ilvl="0">
      <w:startOverride w:val="1"/>
    </w:lvlOverride>
  </w:num>
  <w:num w:numId="16" w16cid:durableId="300118548">
    <w:abstractNumId w:val="0"/>
    <w:lvlOverride w:ilvl="0">
      <w:startOverride w:val="1"/>
    </w:lvlOverride>
  </w:num>
  <w:num w:numId="17" w16cid:durableId="1240670848">
    <w:abstractNumId w:val="3"/>
  </w:num>
  <w:num w:numId="18" w16cid:durableId="1795559937">
    <w:abstractNumId w:val="1"/>
  </w:num>
  <w:num w:numId="19" w16cid:durableId="1444880771">
    <w:abstractNumId w:val="1"/>
    <w:lvlOverride w:ilvl="0">
      <w:startOverride w:val="1"/>
    </w:lvlOverride>
  </w:num>
  <w:num w:numId="20" w16cid:durableId="802269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71F0A"/>
    <w:rsid w:val="0008022E"/>
    <w:rsid w:val="00081E64"/>
    <w:rsid w:val="000A525B"/>
    <w:rsid w:val="000B239F"/>
    <w:rsid w:val="000B3107"/>
    <w:rsid w:val="000C1C9C"/>
    <w:rsid w:val="000D35A7"/>
    <w:rsid w:val="001176AF"/>
    <w:rsid w:val="00157B79"/>
    <w:rsid w:val="001667ED"/>
    <w:rsid w:val="001E0909"/>
    <w:rsid w:val="001E5CD2"/>
    <w:rsid w:val="001F6318"/>
    <w:rsid w:val="00246A37"/>
    <w:rsid w:val="002645B0"/>
    <w:rsid w:val="002821AA"/>
    <w:rsid w:val="002D00CB"/>
    <w:rsid w:val="00341A77"/>
    <w:rsid w:val="00345F70"/>
    <w:rsid w:val="00354CCB"/>
    <w:rsid w:val="003D2211"/>
    <w:rsid w:val="00405CCA"/>
    <w:rsid w:val="004103A6"/>
    <w:rsid w:val="00411438"/>
    <w:rsid w:val="0044496A"/>
    <w:rsid w:val="004569F3"/>
    <w:rsid w:val="00456C09"/>
    <w:rsid w:val="00461A01"/>
    <w:rsid w:val="004B56FD"/>
    <w:rsid w:val="004F3DC9"/>
    <w:rsid w:val="0051222D"/>
    <w:rsid w:val="0051358C"/>
    <w:rsid w:val="0054760A"/>
    <w:rsid w:val="0055232F"/>
    <w:rsid w:val="005601D3"/>
    <w:rsid w:val="00592B04"/>
    <w:rsid w:val="005A322F"/>
    <w:rsid w:val="005B15A5"/>
    <w:rsid w:val="0060406D"/>
    <w:rsid w:val="00641516"/>
    <w:rsid w:val="006443DD"/>
    <w:rsid w:val="006654A7"/>
    <w:rsid w:val="006B3A05"/>
    <w:rsid w:val="006D1E04"/>
    <w:rsid w:val="006F176C"/>
    <w:rsid w:val="006F39F3"/>
    <w:rsid w:val="00717943"/>
    <w:rsid w:val="007505AB"/>
    <w:rsid w:val="00752F75"/>
    <w:rsid w:val="007537FF"/>
    <w:rsid w:val="00756854"/>
    <w:rsid w:val="00775C40"/>
    <w:rsid w:val="00787BFB"/>
    <w:rsid w:val="00792E86"/>
    <w:rsid w:val="007A3538"/>
    <w:rsid w:val="007B681A"/>
    <w:rsid w:val="007C6C86"/>
    <w:rsid w:val="007C7458"/>
    <w:rsid w:val="00816E57"/>
    <w:rsid w:val="00833B7D"/>
    <w:rsid w:val="00854890"/>
    <w:rsid w:val="008554E6"/>
    <w:rsid w:val="008609DE"/>
    <w:rsid w:val="008A2751"/>
    <w:rsid w:val="008A4B77"/>
    <w:rsid w:val="008B6A56"/>
    <w:rsid w:val="008E0DAC"/>
    <w:rsid w:val="008F1CBB"/>
    <w:rsid w:val="009636E0"/>
    <w:rsid w:val="00994E57"/>
    <w:rsid w:val="009C5964"/>
    <w:rsid w:val="00A00942"/>
    <w:rsid w:val="00A21415"/>
    <w:rsid w:val="00A34F69"/>
    <w:rsid w:val="00A462CD"/>
    <w:rsid w:val="00A523C6"/>
    <w:rsid w:val="00A9159C"/>
    <w:rsid w:val="00A97B40"/>
    <w:rsid w:val="00AA6168"/>
    <w:rsid w:val="00AF17BF"/>
    <w:rsid w:val="00B46FE7"/>
    <w:rsid w:val="00B70ECE"/>
    <w:rsid w:val="00B84E41"/>
    <w:rsid w:val="00B96731"/>
    <w:rsid w:val="00BC2CF3"/>
    <w:rsid w:val="00BE3F1D"/>
    <w:rsid w:val="00BE4449"/>
    <w:rsid w:val="00C223E9"/>
    <w:rsid w:val="00C33180"/>
    <w:rsid w:val="00C85086"/>
    <w:rsid w:val="00CB084C"/>
    <w:rsid w:val="00CB5E16"/>
    <w:rsid w:val="00CB6A7C"/>
    <w:rsid w:val="00D3206C"/>
    <w:rsid w:val="00D40A99"/>
    <w:rsid w:val="00D45A64"/>
    <w:rsid w:val="00D47E13"/>
    <w:rsid w:val="00D657D5"/>
    <w:rsid w:val="00DA3B54"/>
    <w:rsid w:val="00DA4E97"/>
    <w:rsid w:val="00DD6E34"/>
    <w:rsid w:val="00DE0E7A"/>
    <w:rsid w:val="00DE6999"/>
    <w:rsid w:val="00E14DEC"/>
    <w:rsid w:val="00E34082"/>
    <w:rsid w:val="00EC6609"/>
    <w:rsid w:val="00F10203"/>
    <w:rsid w:val="00F20184"/>
    <w:rsid w:val="00F25E78"/>
    <w:rsid w:val="00F52776"/>
    <w:rsid w:val="00F61507"/>
    <w:rsid w:val="00F618AC"/>
    <w:rsid w:val="00F66244"/>
    <w:rsid w:val="00F77E4C"/>
    <w:rsid w:val="00F83CBE"/>
    <w:rsid w:val="00F85C5C"/>
    <w:rsid w:val="00F9091E"/>
    <w:rsid w:val="00F9236E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1DE4E404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345F70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345F70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character" w:styleId="Accentuation">
    <w:name w:val="Emphasis"/>
    <w:basedOn w:val="Policepardfaut"/>
    <w:uiPriority w:val="20"/>
    <w:qFormat/>
    <w:rsid w:val="001176AF"/>
    <w:rPr>
      <w:rFonts w:ascii="Helvetica 65 Medium" w:hAnsi="Helvetica 65 Medium"/>
      <w:b w:val="0"/>
      <w:i w:val="0"/>
      <w:iCs/>
      <w:sz w:val="19"/>
    </w:rPr>
  </w:style>
  <w:style w:type="paragraph" w:customStyle="1" w:styleId="ArticleType1erNiveau">
    <w:name w:val="Article_Type_1er Niveau"/>
    <w:link w:val="ArticleType1erNiveauCar"/>
    <w:qFormat/>
    <w:rsid w:val="001176AF"/>
    <w:pPr>
      <w:numPr>
        <w:numId w:val="18"/>
      </w:numPr>
      <w:tabs>
        <w:tab w:val="left" w:pos="1134"/>
      </w:tabs>
      <w:spacing w:before="120" w:after="0" w:line="252" w:lineRule="auto"/>
      <w:ind w:left="227" w:hanging="227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1erNiveauCar">
    <w:name w:val="Article_Type_1er Niveau Car"/>
    <w:basedOn w:val="Policepardfaut"/>
    <w:link w:val="ArticleType1erNiveau"/>
    <w:rsid w:val="001176AF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customStyle="1" w:styleId="Articletypetitre">
    <w:name w:val="Article_type_titre"/>
    <w:basedOn w:val="Normal"/>
    <w:link w:val="ArticletypetitreCar"/>
    <w:qFormat/>
    <w:rsid w:val="001176AF"/>
    <w:pPr>
      <w:tabs>
        <w:tab w:val="left" w:pos="1134"/>
      </w:tabs>
      <w:spacing w:before="120" w:after="180"/>
      <w:ind w:left="1134" w:hanging="1134"/>
    </w:pPr>
    <w:rPr>
      <w:rFonts w:ascii="Helvetica 55 Roman" w:eastAsia="Times New Roman" w:hAnsi="Helvetica 55 Roman" w:cs="Times New Roman"/>
      <w:szCs w:val="19"/>
      <w:lang w:eastAsia="fr-FR"/>
    </w:rPr>
  </w:style>
  <w:style w:type="character" w:customStyle="1" w:styleId="ArticletypetitreCar">
    <w:name w:val="Article_type_titre Car"/>
    <w:basedOn w:val="Policepardfaut"/>
    <w:link w:val="Articletypetitre"/>
    <w:rsid w:val="001176AF"/>
    <w:rPr>
      <w:rFonts w:ascii="Helvetica 55 Roman" w:eastAsia="Times New Roman" w:hAnsi="Helvetica 55 Roman" w:cs="Times New Roman"/>
      <w:sz w:val="19"/>
      <w:szCs w:val="19"/>
      <w:lang w:eastAsia="fr-FR"/>
    </w:rPr>
  </w:style>
  <w:style w:type="paragraph" w:styleId="Rvision">
    <w:name w:val="Revision"/>
    <w:hidden/>
    <w:uiPriority w:val="99"/>
    <w:semiHidden/>
    <w:rsid w:val="006D1E04"/>
    <w:pPr>
      <w:spacing w:after="0" w:line="240" w:lineRule="auto"/>
    </w:pPr>
    <w:rPr>
      <w:rFonts w:ascii="Helvetica 45 Light" w:hAnsi="Helvetica 45 Light"/>
      <w:sz w:val="19"/>
    </w:rPr>
  </w:style>
  <w:style w:type="character" w:styleId="Mentionnonrsolue">
    <w:name w:val="Unresolved Mention"/>
    <w:basedOn w:val="Policepardfaut"/>
    <w:uiPriority w:val="99"/>
    <w:semiHidden/>
    <w:unhideWhenUsed/>
    <w:rsid w:val="008B6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t-dre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660615/AIDE_Rapport_47OAT_F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9BCAA-8F7E-4329-A548-96B6E2FC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105</cp:revision>
  <cp:lastPrinted>2024-12-03T10:44:00Z</cp:lastPrinted>
  <dcterms:created xsi:type="dcterms:W3CDTF">2024-12-03T09:19:00Z</dcterms:created>
  <dcterms:modified xsi:type="dcterms:W3CDTF">2025-04-01T05:47:00Z</dcterms:modified>
</cp:coreProperties>
</file>