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40EFB" w14:textId="77777777" w:rsidR="00F71EBF" w:rsidRPr="005C586F" w:rsidRDefault="00FD502E" w:rsidP="00F71EBF">
      <w:pPr>
        <w:rPr>
          <w:lang w:val="de-CH"/>
        </w:rPr>
      </w:pPr>
      <w:r w:rsidRPr="005C586F">
        <w:rPr>
          <w:noProof/>
          <w:lang w:val="de-CH"/>
        </w:rPr>
        <w:drawing>
          <wp:inline distT="0" distB="0" distL="0" distR="0" wp14:anchorId="577BD14C" wp14:editId="44193324">
            <wp:extent cx="3505689" cy="136226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05689" cy="1362265"/>
                    </a:xfrm>
                    <a:prstGeom prst="rect">
                      <a:avLst/>
                    </a:prstGeom>
                  </pic:spPr>
                </pic:pic>
              </a:graphicData>
            </a:graphic>
          </wp:inline>
        </w:drawing>
      </w:r>
    </w:p>
    <w:p w14:paraId="40DF9B09" w14:textId="77777777" w:rsidR="00F71EBF" w:rsidRPr="005C586F" w:rsidRDefault="00F71EBF" w:rsidP="00F71EBF">
      <w:pPr>
        <w:rPr>
          <w:lang w:val="de-CH"/>
        </w:rPr>
      </w:pPr>
    </w:p>
    <w:p w14:paraId="5D4B78AB" w14:textId="77777777" w:rsidR="00F71EBF" w:rsidRPr="005C586F" w:rsidRDefault="00F71EBF" w:rsidP="00F71EBF">
      <w:pPr>
        <w:rPr>
          <w:lang w:val="de-CH"/>
        </w:rPr>
      </w:pPr>
    </w:p>
    <w:p w14:paraId="33610E24" w14:textId="77777777" w:rsidR="00FD502E" w:rsidRPr="005C586F" w:rsidRDefault="00F07D85" w:rsidP="00FD502E">
      <w:pPr>
        <w:jc w:val="center"/>
        <w:rPr>
          <w:b/>
          <w:sz w:val="32"/>
          <w:lang w:val="de-CH"/>
        </w:rPr>
      </w:pPr>
      <w:r w:rsidRPr="005C586F">
        <w:rPr>
          <w:b/>
          <w:sz w:val="32"/>
          <w:lang w:val="de-CH"/>
        </w:rPr>
        <w:t>Formular für die Vernehmlassung</w:t>
      </w:r>
    </w:p>
    <w:p w14:paraId="13D12C9A" w14:textId="45DB0288" w:rsidR="00F71EBF" w:rsidRPr="005C586F" w:rsidRDefault="00182FFB" w:rsidP="00F71EBF">
      <w:pPr>
        <w:jc w:val="center"/>
        <w:rPr>
          <w:b/>
          <w:sz w:val="32"/>
          <w:lang w:val="de-CH"/>
        </w:rPr>
      </w:pPr>
      <w:r w:rsidRPr="005C586F">
        <w:rPr>
          <w:b/>
          <w:sz w:val="32"/>
          <w:lang w:val="de-CH"/>
        </w:rPr>
        <w:t>Vorentwurf des Gesetzes über die Universität Wallis (</w:t>
      </w:r>
      <w:proofErr w:type="spellStart"/>
      <w:r w:rsidRPr="005C586F">
        <w:rPr>
          <w:b/>
          <w:sz w:val="32"/>
          <w:lang w:val="de-CH"/>
        </w:rPr>
        <w:t>GUWa</w:t>
      </w:r>
      <w:proofErr w:type="spellEnd"/>
      <w:r w:rsidRPr="005C586F">
        <w:rPr>
          <w:b/>
          <w:sz w:val="32"/>
          <w:lang w:val="de-CH"/>
        </w:rPr>
        <w:t>)</w:t>
      </w:r>
    </w:p>
    <w:p w14:paraId="6CD7BDDE" w14:textId="77777777" w:rsidR="00182FFB" w:rsidRPr="005C586F" w:rsidRDefault="00182FFB" w:rsidP="00F71EBF">
      <w:pPr>
        <w:jc w:val="center"/>
        <w:rPr>
          <w:b/>
          <w:sz w:val="36"/>
          <w:lang w:val="de-CH"/>
        </w:rPr>
      </w:pPr>
    </w:p>
    <w:p w14:paraId="5AA8CB10" w14:textId="4D7A06FA" w:rsidR="00F07D85" w:rsidRPr="005C586F" w:rsidRDefault="00F07D85" w:rsidP="00F07D85">
      <w:pPr>
        <w:jc w:val="center"/>
        <w:rPr>
          <w:sz w:val="24"/>
          <w:lang w:val="de-CH"/>
        </w:rPr>
      </w:pPr>
      <w:r w:rsidRPr="005C586F">
        <w:rPr>
          <w:sz w:val="24"/>
          <w:lang w:val="de-CH"/>
        </w:rPr>
        <w:t xml:space="preserve">Bis </w:t>
      </w:r>
      <w:r w:rsidR="00C175F6" w:rsidRPr="005C586F">
        <w:rPr>
          <w:sz w:val="24"/>
          <w:lang w:val="de-CH"/>
        </w:rPr>
        <w:t xml:space="preserve">zum </w:t>
      </w:r>
      <w:r w:rsidR="00BB6A4C" w:rsidRPr="005C586F">
        <w:rPr>
          <w:sz w:val="24"/>
          <w:lang w:val="de-CH"/>
        </w:rPr>
        <w:t>3</w:t>
      </w:r>
      <w:r w:rsidR="00182FFB" w:rsidRPr="005C586F">
        <w:rPr>
          <w:sz w:val="24"/>
          <w:lang w:val="de-CH"/>
        </w:rPr>
        <w:t>1</w:t>
      </w:r>
      <w:r w:rsidRPr="005C586F">
        <w:rPr>
          <w:sz w:val="24"/>
          <w:lang w:val="de-CH"/>
        </w:rPr>
        <w:t xml:space="preserve">. </w:t>
      </w:r>
      <w:r w:rsidR="00182FFB" w:rsidRPr="005C586F">
        <w:rPr>
          <w:sz w:val="24"/>
          <w:lang w:val="de-CH"/>
        </w:rPr>
        <w:t>März</w:t>
      </w:r>
      <w:r w:rsidR="00C175F6" w:rsidRPr="005C586F">
        <w:rPr>
          <w:sz w:val="24"/>
          <w:lang w:val="de-CH"/>
        </w:rPr>
        <w:t xml:space="preserve"> 202</w:t>
      </w:r>
      <w:r w:rsidR="00182FFB" w:rsidRPr="005C586F">
        <w:rPr>
          <w:sz w:val="24"/>
          <w:lang w:val="de-CH"/>
        </w:rPr>
        <w:t>5</w:t>
      </w:r>
      <w:r w:rsidRPr="005C586F">
        <w:rPr>
          <w:sz w:val="24"/>
          <w:lang w:val="de-CH"/>
        </w:rPr>
        <w:t xml:space="preserve"> einzureichen</w:t>
      </w:r>
    </w:p>
    <w:p w14:paraId="18830AB8" w14:textId="77777777" w:rsidR="00F07D85" w:rsidRPr="005C586F" w:rsidRDefault="00F07D85" w:rsidP="00F07D85">
      <w:pPr>
        <w:jc w:val="center"/>
        <w:rPr>
          <w:lang w:val="de-CH"/>
        </w:rPr>
      </w:pPr>
    </w:p>
    <w:p w14:paraId="3D6E08EC" w14:textId="77777777" w:rsidR="00182FFB" w:rsidRPr="005C586F" w:rsidRDefault="00F07D85" w:rsidP="00F07D85">
      <w:pPr>
        <w:jc w:val="center"/>
        <w:rPr>
          <w:rStyle w:val="Lienhypertexte"/>
          <w:color w:val="auto"/>
          <w:u w:val="none"/>
          <w:lang w:val="de-CH"/>
        </w:rPr>
      </w:pPr>
      <w:r w:rsidRPr="005C586F">
        <w:rPr>
          <w:lang w:val="de-CH"/>
        </w:rPr>
        <w:t xml:space="preserve">Per E-Mail an </w:t>
      </w:r>
      <w:hyperlink r:id="rId8" w:history="1">
        <w:r w:rsidRPr="005C586F">
          <w:rPr>
            <w:rStyle w:val="Lienhypertexte"/>
            <w:lang w:val="de-CH"/>
          </w:rPr>
          <w:t>she@admin.vs.ch</w:t>
        </w:r>
      </w:hyperlink>
      <w:r w:rsidRPr="005C586F">
        <w:rPr>
          <w:rStyle w:val="Lienhypertexte"/>
          <w:color w:val="auto"/>
          <w:u w:val="none"/>
          <w:lang w:val="de-CH"/>
        </w:rPr>
        <w:t xml:space="preserve"> </w:t>
      </w:r>
    </w:p>
    <w:p w14:paraId="1E15A67A" w14:textId="6EBA7F99" w:rsidR="00182FFB" w:rsidRPr="005C586F" w:rsidRDefault="00C06A05" w:rsidP="00F07D85">
      <w:pPr>
        <w:jc w:val="center"/>
        <w:rPr>
          <w:rStyle w:val="Lienhypertexte"/>
          <w:color w:val="auto"/>
          <w:u w:val="none"/>
          <w:lang w:val="de-CH"/>
        </w:rPr>
      </w:pPr>
      <w:r>
        <w:rPr>
          <w:rStyle w:val="Lienhypertexte"/>
          <w:color w:val="auto"/>
          <w:u w:val="none"/>
          <w:lang w:val="de-CH"/>
        </w:rPr>
        <w:t>o</w:t>
      </w:r>
      <w:r w:rsidR="00F07D85" w:rsidRPr="005C586F">
        <w:rPr>
          <w:rStyle w:val="Lienhypertexte"/>
          <w:color w:val="auto"/>
          <w:u w:val="none"/>
          <w:lang w:val="de-CH"/>
        </w:rPr>
        <w:t>der</w:t>
      </w:r>
    </w:p>
    <w:p w14:paraId="763EE984" w14:textId="266E28D9" w:rsidR="00F07D85" w:rsidRPr="005C586F" w:rsidRDefault="00F07D85" w:rsidP="00F07D85">
      <w:pPr>
        <w:jc w:val="center"/>
        <w:rPr>
          <w:lang w:val="de-CH"/>
        </w:rPr>
      </w:pPr>
      <w:r w:rsidRPr="005C586F">
        <w:rPr>
          <w:lang w:val="de-CH"/>
        </w:rPr>
        <w:t xml:space="preserve">per Post an die Dienststelle für Hochschulwesen, </w:t>
      </w:r>
      <w:r w:rsidR="00E2457B" w:rsidRPr="005C586F">
        <w:rPr>
          <w:lang w:val="de-CH"/>
        </w:rPr>
        <w:t xml:space="preserve">Yves Rey, Dienstchef, </w:t>
      </w:r>
      <w:r w:rsidRPr="005C586F">
        <w:rPr>
          <w:lang w:val="de-CH"/>
        </w:rPr>
        <w:t>Rue de Conthey 19, 1950 Sitten</w:t>
      </w:r>
    </w:p>
    <w:p w14:paraId="66916164" w14:textId="77777777" w:rsidR="00F07D85" w:rsidRPr="005C586F" w:rsidRDefault="00F07D85" w:rsidP="00F07D85">
      <w:pPr>
        <w:jc w:val="center"/>
        <w:rPr>
          <w:lang w:val="de-CH"/>
        </w:rPr>
      </w:pPr>
      <w:r w:rsidRPr="005C586F">
        <w:rPr>
          <w:lang w:val="de-CH"/>
        </w:rPr>
        <w:br/>
      </w:r>
    </w:p>
    <w:p w14:paraId="72521DA8" w14:textId="77777777" w:rsidR="00F07D85" w:rsidRPr="005C586F" w:rsidRDefault="00F07D85" w:rsidP="00F07D85">
      <w:pPr>
        <w:jc w:val="center"/>
        <w:rPr>
          <w:lang w:val="de-CH"/>
        </w:rPr>
      </w:pPr>
    </w:p>
    <w:p w14:paraId="53489830" w14:textId="77777777" w:rsidR="00F07D85" w:rsidRPr="005C586F" w:rsidRDefault="00F07D85" w:rsidP="00F07D85">
      <w:pPr>
        <w:jc w:val="center"/>
        <w:rPr>
          <w:lang w:val="de-CH"/>
        </w:rPr>
      </w:pPr>
    </w:p>
    <w:tbl>
      <w:tblPr>
        <w:tblStyle w:val="Grilledutableau"/>
        <w:tblpPr w:leftFromText="141" w:rightFromText="141" w:vertAnchor="page" w:horzAnchor="margin" w:tblpXSpec="center" w:tblpY="6481"/>
        <w:tblW w:w="0" w:type="auto"/>
        <w:tblLook w:val="04A0" w:firstRow="1" w:lastRow="0" w:firstColumn="1" w:lastColumn="0" w:noHBand="0" w:noVBand="1"/>
      </w:tblPr>
      <w:tblGrid>
        <w:gridCol w:w="2627"/>
        <w:gridCol w:w="4320"/>
      </w:tblGrid>
      <w:tr w:rsidR="00F07D85" w:rsidRPr="005C586F" w14:paraId="7A6EDD3E" w14:textId="77777777" w:rsidTr="008028CC">
        <w:trPr>
          <w:trHeight w:val="557"/>
        </w:trPr>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303417B" w14:textId="03BE0480" w:rsidR="00F07D85" w:rsidRPr="005C586F" w:rsidRDefault="00F07D85" w:rsidP="008028CC">
            <w:pPr>
              <w:rPr>
                <w:lang w:val="de-CH"/>
              </w:rPr>
            </w:pPr>
            <w:r w:rsidRPr="005C586F">
              <w:rPr>
                <w:lang w:val="de-CH"/>
              </w:rPr>
              <w:t>Name der Organisation:</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EF3CF91" w14:textId="77777777" w:rsidR="00F07D85" w:rsidRPr="005C586F" w:rsidRDefault="00F07D85" w:rsidP="008028CC">
            <w:pPr>
              <w:rPr>
                <w:lang w:val="de-CH"/>
              </w:rPr>
            </w:pPr>
          </w:p>
        </w:tc>
      </w:tr>
      <w:tr w:rsidR="00F07D85" w:rsidRPr="005C586F" w14:paraId="24751BFC" w14:textId="77777777" w:rsidTr="008028CC">
        <w:trPr>
          <w:trHeight w:val="557"/>
        </w:trPr>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A2A7F20" w14:textId="2BBF55FA" w:rsidR="00F07D85" w:rsidRPr="005C586F" w:rsidRDefault="00F07D85" w:rsidP="008028CC">
            <w:pPr>
              <w:rPr>
                <w:lang w:val="de-CH"/>
              </w:rPr>
            </w:pPr>
            <w:r w:rsidRPr="005C586F">
              <w:rPr>
                <w:lang w:val="de-CH"/>
              </w:rPr>
              <w:t>Kontaktperson:</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B5B9BCF" w14:textId="77777777" w:rsidR="00F07D85" w:rsidRPr="005C586F" w:rsidRDefault="00F07D85" w:rsidP="008028CC">
            <w:pPr>
              <w:rPr>
                <w:lang w:val="de-CH"/>
              </w:rPr>
            </w:pPr>
          </w:p>
        </w:tc>
      </w:tr>
      <w:tr w:rsidR="00F07D85" w:rsidRPr="005C586F" w14:paraId="760056C2" w14:textId="77777777" w:rsidTr="008028CC">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BBF4679" w14:textId="77777777" w:rsidR="00F07D85" w:rsidRPr="005C586F" w:rsidRDefault="00F07D85" w:rsidP="008028CC">
            <w:pPr>
              <w:rPr>
                <w:lang w:val="de-CH"/>
              </w:rPr>
            </w:pPr>
            <w:r w:rsidRPr="005C586F">
              <w:rPr>
                <w:lang w:val="de-CH"/>
              </w:rPr>
              <w:t>Adresse:</w:t>
            </w:r>
          </w:p>
          <w:p w14:paraId="33FF6514" w14:textId="77777777" w:rsidR="00F07D85" w:rsidRPr="005C586F" w:rsidRDefault="00F07D85" w:rsidP="008028CC">
            <w:pPr>
              <w:rPr>
                <w:lang w:val="de-CH"/>
              </w:rPr>
            </w:pPr>
          </w:p>
          <w:p w14:paraId="67D570ED" w14:textId="77777777" w:rsidR="00F07D85" w:rsidRPr="005C586F" w:rsidRDefault="00F07D85" w:rsidP="008028CC">
            <w:pPr>
              <w:rPr>
                <w:lang w:val="de-CH"/>
              </w:rPr>
            </w:pPr>
          </w:p>
          <w:p w14:paraId="025A2AF0" w14:textId="77777777" w:rsidR="00F07D85" w:rsidRPr="005C586F" w:rsidRDefault="00F07D85" w:rsidP="008028CC">
            <w:pPr>
              <w:rPr>
                <w:lang w:val="de-CH"/>
              </w:rPr>
            </w:pPr>
          </w:p>
          <w:p w14:paraId="582DEFCF" w14:textId="77777777" w:rsidR="00F07D85" w:rsidRPr="005C586F" w:rsidRDefault="00F07D85" w:rsidP="008028CC">
            <w:pPr>
              <w:rPr>
                <w:lang w:val="de-CH"/>
              </w:rPr>
            </w:pP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555C1FF" w14:textId="77777777" w:rsidR="00F07D85" w:rsidRPr="005C586F" w:rsidRDefault="00F07D85" w:rsidP="008028CC">
            <w:pPr>
              <w:rPr>
                <w:lang w:val="de-CH"/>
              </w:rPr>
            </w:pPr>
          </w:p>
        </w:tc>
      </w:tr>
      <w:tr w:rsidR="00F07D85" w:rsidRPr="005C586F" w14:paraId="7113C25B" w14:textId="77777777" w:rsidTr="008028CC">
        <w:trPr>
          <w:trHeight w:val="537"/>
        </w:trPr>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60D4BE3" w14:textId="6652297D" w:rsidR="00F07D85" w:rsidRPr="005C586F" w:rsidRDefault="00F07D85" w:rsidP="008028CC">
            <w:pPr>
              <w:rPr>
                <w:lang w:val="de-CH"/>
              </w:rPr>
            </w:pPr>
            <w:r w:rsidRPr="005C586F">
              <w:rPr>
                <w:lang w:val="de-CH"/>
              </w:rPr>
              <w:t>Telefonnummer:</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724FD3C" w14:textId="77777777" w:rsidR="00F07D85" w:rsidRPr="005C586F" w:rsidRDefault="00F07D85" w:rsidP="008028CC">
            <w:pPr>
              <w:rPr>
                <w:lang w:val="de-CH"/>
              </w:rPr>
            </w:pPr>
          </w:p>
        </w:tc>
      </w:tr>
      <w:tr w:rsidR="00F07D85" w:rsidRPr="005C586F" w14:paraId="30466B52" w14:textId="77777777" w:rsidTr="008028CC">
        <w:trPr>
          <w:trHeight w:val="686"/>
        </w:trPr>
        <w:tc>
          <w:tcPr>
            <w:tcW w:w="2627"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E141BEA" w14:textId="790EA029" w:rsidR="00F07D85" w:rsidRPr="005C586F" w:rsidRDefault="00F07D85" w:rsidP="008028CC">
            <w:pPr>
              <w:rPr>
                <w:lang w:val="de-CH"/>
              </w:rPr>
            </w:pPr>
            <w:r w:rsidRPr="005C586F">
              <w:rPr>
                <w:lang w:val="de-CH"/>
              </w:rPr>
              <w:t>Datum:</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47FA76B" w14:textId="77777777" w:rsidR="00F07D85" w:rsidRPr="005C586F" w:rsidRDefault="00F07D85" w:rsidP="008028CC">
            <w:pPr>
              <w:rPr>
                <w:lang w:val="de-CH"/>
              </w:rPr>
            </w:pPr>
          </w:p>
        </w:tc>
      </w:tr>
    </w:tbl>
    <w:p w14:paraId="188FEC27" w14:textId="77777777" w:rsidR="00F71EBF" w:rsidRPr="005C586F" w:rsidRDefault="00F71EBF" w:rsidP="00F71EBF">
      <w:pPr>
        <w:rPr>
          <w:lang w:val="de-CH"/>
        </w:rPr>
      </w:pPr>
    </w:p>
    <w:p w14:paraId="646352F5" w14:textId="77777777" w:rsidR="00F71EBF" w:rsidRPr="005C586F" w:rsidRDefault="00F71EBF" w:rsidP="00F71EBF">
      <w:pPr>
        <w:rPr>
          <w:sz w:val="24"/>
          <w:lang w:val="de-CH"/>
        </w:rPr>
      </w:pPr>
    </w:p>
    <w:p w14:paraId="51726316" w14:textId="77777777" w:rsidR="00F71EBF" w:rsidRPr="005C586F" w:rsidRDefault="00F71EBF" w:rsidP="00F71EBF">
      <w:pPr>
        <w:rPr>
          <w:sz w:val="24"/>
          <w:lang w:val="de-CH"/>
        </w:rPr>
      </w:pPr>
    </w:p>
    <w:p w14:paraId="2C5013EB" w14:textId="77777777" w:rsidR="00E2457B" w:rsidRPr="005C586F" w:rsidRDefault="00F71EBF" w:rsidP="001E790B">
      <w:pPr>
        <w:rPr>
          <w:b/>
          <w:bCs/>
          <w:sz w:val="22"/>
          <w:lang w:val="de-CH"/>
        </w:rPr>
      </w:pPr>
      <w:r w:rsidRPr="005C586F">
        <w:rPr>
          <w:lang w:val="de-CH"/>
        </w:rPr>
        <w:br w:type="page"/>
      </w:r>
      <w:r w:rsidR="00F07D85" w:rsidRPr="005C586F">
        <w:rPr>
          <w:b/>
          <w:bCs/>
          <w:sz w:val="22"/>
          <w:lang w:val="de-CH"/>
        </w:rPr>
        <w:lastRenderedPageBreak/>
        <w:t xml:space="preserve">1. </w:t>
      </w:r>
      <w:r w:rsidR="000E668A" w:rsidRPr="005C586F">
        <w:rPr>
          <w:b/>
          <w:bCs/>
          <w:sz w:val="22"/>
          <w:lang w:val="de-CH"/>
        </w:rPr>
        <w:t>Im Allgemeinen</w:t>
      </w:r>
    </w:p>
    <w:p w14:paraId="1718D871" w14:textId="77777777" w:rsidR="00E2457B" w:rsidRPr="005C586F" w:rsidRDefault="00E2457B" w:rsidP="00E2457B">
      <w:pPr>
        <w:rPr>
          <w:lang w:val="de-CH"/>
        </w:rPr>
      </w:pPr>
    </w:p>
    <w:p w14:paraId="2F343820" w14:textId="4BA9D3FA" w:rsidR="00E2457B" w:rsidRPr="005C586F" w:rsidRDefault="00E2457B" w:rsidP="00B568A7">
      <w:pPr>
        <w:rPr>
          <w:lang w:val="de-CH"/>
        </w:rPr>
      </w:pPr>
      <w:r w:rsidRPr="005C586F">
        <w:rPr>
          <w:lang w:val="de-CH"/>
        </w:rPr>
        <w:t xml:space="preserve">Sind Sie </w:t>
      </w:r>
      <w:r w:rsidR="00B568A7" w:rsidRPr="005C586F">
        <w:rPr>
          <w:lang w:val="de-CH"/>
        </w:rPr>
        <w:t xml:space="preserve">insgesamt </w:t>
      </w:r>
      <w:r w:rsidRPr="005C586F">
        <w:rPr>
          <w:lang w:val="de-CH"/>
        </w:rPr>
        <w:t xml:space="preserve">mit der </w:t>
      </w:r>
      <w:r w:rsidR="00C06A05">
        <w:rPr>
          <w:lang w:val="de-CH"/>
        </w:rPr>
        <w:t>Aus</w:t>
      </w:r>
      <w:r w:rsidRPr="005C586F">
        <w:rPr>
          <w:lang w:val="de-CH"/>
        </w:rPr>
        <w:t xml:space="preserve">richtung des </w:t>
      </w:r>
      <w:r w:rsidR="00F70D3F" w:rsidRPr="005C586F">
        <w:rPr>
          <w:lang w:val="de-CH"/>
        </w:rPr>
        <w:t>Vorentwurfs des Gesetzes über die Universität Wallis (</w:t>
      </w:r>
      <w:proofErr w:type="spellStart"/>
      <w:r w:rsidR="00F70D3F" w:rsidRPr="005C586F">
        <w:rPr>
          <w:lang w:val="de-CH"/>
        </w:rPr>
        <w:t>GUWa</w:t>
      </w:r>
      <w:proofErr w:type="spellEnd"/>
      <w:r w:rsidR="00F70D3F" w:rsidRPr="005C586F">
        <w:rPr>
          <w:lang w:val="de-CH"/>
        </w:rPr>
        <w:t xml:space="preserve">) </w:t>
      </w:r>
      <w:r w:rsidR="00B568A7" w:rsidRPr="005C586F">
        <w:rPr>
          <w:lang w:val="de-CH"/>
        </w:rPr>
        <w:t>einverstanden</w:t>
      </w:r>
      <w:r w:rsidRPr="005C586F">
        <w:rPr>
          <w:lang w:val="de-CH"/>
        </w:rPr>
        <w:t>?</w:t>
      </w:r>
    </w:p>
    <w:p w14:paraId="0159EBA3" w14:textId="77777777" w:rsidR="00E2457B" w:rsidRPr="005C586F" w:rsidRDefault="00E2457B" w:rsidP="00E2457B">
      <w:pPr>
        <w:rPr>
          <w:lang w:val="de-CH"/>
        </w:rPr>
      </w:pPr>
    </w:p>
    <w:p w14:paraId="71B16EAE" w14:textId="77777777" w:rsidR="00E2457B" w:rsidRPr="005C586F" w:rsidRDefault="00E2457B" w:rsidP="00E2457B">
      <w:pPr>
        <w:rPr>
          <w:lang w:val="de-CH"/>
        </w:rPr>
      </w:pPr>
      <w:r w:rsidRPr="005C586F">
        <w:rPr>
          <w:rFonts w:ascii="Segoe UI Symbol" w:hAnsi="Segoe UI Symbol" w:cs="Segoe UI Symbol"/>
          <w:lang w:val="de-CH"/>
        </w:rPr>
        <w:t>☐</w:t>
      </w:r>
      <w:r w:rsidRPr="005C586F">
        <w:rPr>
          <w:lang w:val="de-CH"/>
        </w:rPr>
        <w:t xml:space="preserve"> Ja </w:t>
      </w:r>
      <w:r w:rsidRPr="005C586F">
        <w:rPr>
          <w:rFonts w:ascii="Segoe UI Symbol" w:hAnsi="Segoe UI Symbol" w:cs="Segoe UI Symbol"/>
          <w:lang w:val="de-CH"/>
        </w:rPr>
        <w:t>☐</w:t>
      </w:r>
      <w:r w:rsidRPr="005C586F">
        <w:rPr>
          <w:lang w:val="de-CH"/>
        </w:rPr>
        <w:t xml:space="preserve"> Eher ja </w:t>
      </w:r>
      <w:r w:rsidRPr="005C586F">
        <w:rPr>
          <w:rFonts w:ascii="Segoe UI Symbol" w:hAnsi="Segoe UI Symbol" w:cs="Segoe UI Symbol"/>
          <w:lang w:val="de-CH"/>
        </w:rPr>
        <w:t>☐</w:t>
      </w:r>
      <w:r w:rsidRPr="005C586F">
        <w:rPr>
          <w:lang w:val="de-CH"/>
        </w:rPr>
        <w:t xml:space="preserve"> Eher nein </w:t>
      </w:r>
      <w:r w:rsidRPr="005C586F">
        <w:rPr>
          <w:rFonts w:ascii="Segoe UI Symbol" w:hAnsi="Segoe UI Symbol" w:cs="Segoe UI Symbol"/>
          <w:lang w:val="de-CH"/>
        </w:rPr>
        <w:t>☐</w:t>
      </w:r>
      <w:r w:rsidRPr="005C586F">
        <w:rPr>
          <w:lang w:val="de-CH"/>
        </w:rPr>
        <w:t xml:space="preserve"> Nein </w:t>
      </w:r>
      <w:r w:rsidRPr="005C586F">
        <w:rPr>
          <w:rFonts w:ascii="Segoe UI Symbol" w:hAnsi="Segoe UI Symbol" w:cs="Segoe UI Symbol"/>
          <w:lang w:val="de-CH"/>
        </w:rPr>
        <w:t>☐</w:t>
      </w:r>
      <w:r w:rsidRPr="005C586F">
        <w:rPr>
          <w:lang w:val="de-CH"/>
        </w:rPr>
        <w:t xml:space="preserve"> Keine Antwort</w:t>
      </w:r>
    </w:p>
    <w:p w14:paraId="3EEFF855" w14:textId="77777777" w:rsidR="00E2457B" w:rsidRPr="005C586F" w:rsidRDefault="00E2457B" w:rsidP="00E2457B">
      <w:pPr>
        <w:rPr>
          <w:lang w:val="de-CH"/>
        </w:rPr>
      </w:pPr>
    </w:p>
    <w:tbl>
      <w:tblPr>
        <w:tblStyle w:val="Grilledutableau"/>
        <w:tblW w:w="0" w:type="auto"/>
        <w:tblLook w:val="04A0" w:firstRow="1" w:lastRow="0" w:firstColumn="1" w:lastColumn="0" w:noHBand="0" w:noVBand="1"/>
      </w:tblPr>
      <w:tblGrid>
        <w:gridCol w:w="14737"/>
      </w:tblGrid>
      <w:tr w:rsidR="00E2457B" w:rsidRPr="005C586F" w14:paraId="6C6B72E1" w14:textId="77777777" w:rsidTr="0063377B">
        <w:trPr>
          <w:trHeight w:val="8097"/>
        </w:trPr>
        <w:tc>
          <w:tcPr>
            <w:tcW w:w="14737" w:type="dxa"/>
          </w:tcPr>
          <w:sdt>
            <w:sdtPr>
              <w:rPr>
                <w:rStyle w:val="Formatvorlage1"/>
                <w:lang w:val="de-CH"/>
              </w:rPr>
              <w:tag w:val="Stossrichtung_Erläuterung"/>
              <w:id w:val="-1939434716"/>
              <w:placeholder>
                <w:docPart w:val="3C5058B3C48F4DEF8C12FFCB6CFC02FB"/>
              </w:placeholder>
              <w15:color w:val="FFFFFF"/>
            </w:sdtPr>
            <w:sdtEndPr>
              <w:rPr>
                <w:rStyle w:val="Policepardfaut"/>
              </w:rPr>
            </w:sdtEndPr>
            <w:sdtContent>
              <w:p w14:paraId="1716A248" w14:textId="77777777" w:rsidR="00E2457B" w:rsidRPr="005C586F" w:rsidRDefault="00B568A7" w:rsidP="0063377B">
                <w:pPr>
                  <w:rPr>
                    <w:rStyle w:val="Formatvorlage1"/>
                    <w:lang w:val="de-CH"/>
                  </w:rPr>
                </w:pPr>
                <w:r w:rsidRPr="005C586F">
                  <w:rPr>
                    <w:rStyle w:val="Formatvorlage1"/>
                    <w:lang w:val="de-CH"/>
                  </w:rPr>
                  <w:t>Bemerkungen</w:t>
                </w:r>
              </w:p>
              <w:p w14:paraId="5A5C6FFB" w14:textId="77777777" w:rsidR="00E2457B" w:rsidRPr="005C586F" w:rsidRDefault="00E2457B" w:rsidP="0063377B">
                <w:pPr>
                  <w:rPr>
                    <w:rStyle w:val="Formatvorlage1"/>
                    <w:lang w:val="de-CH"/>
                  </w:rPr>
                </w:pPr>
              </w:p>
              <w:p w14:paraId="2740E97F" w14:textId="77777777" w:rsidR="00E2457B" w:rsidRPr="005C586F" w:rsidRDefault="00E2457B" w:rsidP="0063377B">
                <w:pPr>
                  <w:rPr>
                    <w:rStyle w:val="Formatvorlage1"/>
                    <w:lang w:val="de-CH"/>
                  </w:rPr>
                </w:pPr>
              </w:p>
              <w:p w14:paraId="004A638A" w14:textId="77777777" w:rsidR="00E2457B" w:rsidRPr="005C586F" w:rsidRDefault="00E2457B" w:rsidP="0063377B">
                <w:pPr>
                  <w:rPr>
                    <w:rStyle w:val="Formatvorlage1"/>
                    <w:lang w:val="de-CH"/>
                  </w:rPr>
                </w:pPr>
              </w:p>
              <w:p w14:paraId="40D953AA" w14:textId="77777777" w:rsidR="00E2457B" w:rsidRPr="005C586F" w:rsidRDefault="00000000" w:rsidP="0063377B">
                <w:pPr>
                  <w:rPr>
                    <w:color w:val="808080"/>
                    <w:lang w:val="de-CH"/>
                  </w:rPr>
                </w:pPr>
              </w:p>
            </w:sdtContent>
          </w:sdt>
        </w:tc>
      </w:tr>
    </w:tbl>
    <w:p w14:paraId="71230CF5" w14:textId="77777777" w:rsidR="00E2457B" w:rsidRPr="005C586F" w:rsidRDefault="00E2457B" w:rsidP="001E790B">
      <w:pPr>
        <w:rPr>
          <w:b/>
          <w:bCs/>
          <w:sz w:val="22"/>
          <w:lang w:val="de-CH"/>
        </w:rPr>
      </w:pPr>
    </w:p>
    <w:p w14:paraId="68B51082" w14:textId="77777777" w:rsidR="00E2457B" w:rsidRPr="005C586F" w:rsidRDefault="00E2457B">
      <w:pPr>
        <w:keepLines w:val="0"/>
        <w:widowControl/>
        <w:tabs>
          <w:tab w:val="clear" w:pos="14854"/>
        </w:tabs>
        <w:rPr>
          <w:b/>
          <w:bCs/>
          <w:sz w:val="22"/>
          <w:lang w:val="de-CH"/>
        </w:rPr>
      </w:pPr>
      <w:r w:rsidRPr="005C586F">
        <w:rPr>
          <w:b/>
          <w:bCs/>
          <w:sz w:val="22"/>
          <w:lang w:val="de-CH"/>
        </w:rPr>
        <w:br w:type="page"/>
      </w:r>
    </w:p>
    <w:p w14:paraId="05472EA9" w14:textId="77777777" w:rsidR="001E790B" w:rsidRPr="005C586F" w:rsidRDefault="00E2457B" w:rsidP="001E790B">
      <w:pPr>
        <w:rPr>
          <w:b/>
          <w:bCs/>
          <w:sz w:val="22"/>
          <w:lang w:val="de-CH"/>
        </w:rPr>
      </w:pPr>
      <w:r w:rsidRPr="005C586F">
        <w:rPr>
          <w:b/>
          <w:bCs/>
          <w:sz w:val="22"/>
          <w:lang w:val="de-CH"/>
        </w:rPr>
        <w:lastRenderedPageBreak/>
        <w:t xml:space="preserve">2. </w:t>
      </w:r>
      <w:r w:rsidR="00F07D85" w:rsidRPr="005C586F">
        <w:rPr>
          <w:b/>
          <w:bCs/>
          <w:sz w:val="22"/>
          <w:lang w:val="de-CH"/>
        </w:rPr>
        <w:t>Synoptische Übersicht nach Artikel</w:t>
      </w:r>
    </w:p>
    <w:p w14:paraId="16D5BE4C" w14:textId="77777777" w:rsidR="00FF1B7E" w:rsidRPr="005C586F" w:rsidRDefault="00FF1B7E">
      <w:pPr>
        <w:rPr>
          <w:lang w:val="de-CH"/>
        </w:rPr>
      </w:pPr>
    </w:p>
    <w:tbl>
      <w:tblPr>
        <w:tblW w:w="14742" w:type="dxa"/>
        <w:tblInd w:w="-5" w:type="dxa"/>
        <w:tblLayout w:type="fixed"/>
        <w:tblCellMar>
          <w:top w:w="108" w:type="dxa"/>
          <w:bottom w:w="108" w:type="dxa"/>
        </w:tblCellMar>
        <w:tblLook w:val="0000" w:firstRow="0" w:lastRow="0" w:firstColumn="0" w:lastColumn="0" w:noHBand="0" w:noVBand="0"/>
      </w:tblPr>
      <w:tblGrid>
        <w:gridCol w:w="8931"/>
        <w:gridCol w:w="5811"/>
      </w:tblGrid>
      <w:tr w:rsidR="005C586F" w:rsidRPr="005C586F" w14:paraId="225F17CF" w14:textId="62FCD737" w:rsidTr="001D73F0">
        <w:trPr>
          <w:tblHeader/>
        </w:trPr>
        <w:tc>
          <w:tcPr>
            <w:tcW w:w="893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0F2263B" w14:textId="59480333" w:rsidR="005C586F" w:rsidRPr="005C586F" w:rsidRDefault="005C586F" w:rsidP="001D73F0">
            <w:pPr>
              <w:pStyle w:val="TableContents"/>
              <w:rPr>
                <w:lang w:val="de-CH"/>
              </w:rPr>
            </w:pPr>
            <w:r w:rsidRPr="005C586F">
              <w:rPr>
                <w:b/>
                <w:sz w:val="22"/>
                <w:lang w:val="de-CH"/>
              </w:rPr>
              <w:t>Gesetzes über die Universität Wallis (</w:t>
            </w:r>
            <w:proofErr w:type="spellStart"/>
            <w:r w:rsidRPr="005C586F">
              <w:rPr>
                <w:b/>
                <w:sz w:val="22"/>
                <w:lang w:val="de-CH"/>
              </w:rPr>
              <w:t>GUWa</w:t>
            </w:r>
            <w:proofErr w:type="spellEnd"/>
            <w:r w:rsidRPr="005C586F">
              <w:rPr>
                <w:b/>
                <w:sz w:val="22"/>
                <w:lang w:val="de-CH"/>
              </w:rPr>
              <w:t>)</w:t>
            </w:r>
          </w:p>
        </w:tc>
        <w:tc>
          <w:tcPr>
            <w:tcW w:w="581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8D94867" w14:textId="4D35FEDA" w:rsidR="005C586F" w:rsidRPr="005C586F" w:rsidRDefault="001D73F0" w:rsidP="001D73F0">
            <w:pPr>
              <w:pStyle w:val="TableContents"/>
              <w:rPr>
                <w:b/>
                <w:sz w:val="22"/>
                <w:lang w:val="de-CH"/>
              </w:rPr>
            </w:pPr>
            <w:r w:rsidRPr="00F07D85">
              <w:rPr>
                <w:rFonts w:cs="Arial"/>
                <w:b/>
                <w:lang w:val="de-CH"/>
              </w:rPr>
              <w:t>Kommentare / Bemerkungen</w:t>
            </w:r>
          </w:p>
        </w:tc>
      </w:tr>
      <w:tr w:rsidR="005C586F" w:rsidRPr="00C06A05" w14:paraId="6220A582" w14:textId="0CDB8B18" w:rsidTr="005C586F">
        <w:tc>
          <w:tcPr>
            <w:tcW w:w="8931" w:type="dxa"/>
            <w:tcBorders>
              <w:top w:val="single" w:sz="4" w:space="0" w:color="000000"/>
              <w:left w:val="single" w:sz="4" w:space="0" w:color="000000"/>
              <w:right w:val="single" w:sz="4" w:space="0" w:color="000000"/>
            </w:tcBorders>
            <w:shd w:val="clear" w:color="auto" w:fill="auto"/>
          </w:tcPr>
          <w:p w14:paraId="4F3C94AE" w14:textId="77777777" w:rsidR="005C586F" w:rsidRPr="005C586F" w:rsidRDefault="005C586F" w:rsidP="00FB1649">
            <w:pPr>
              <w:pStyle w:val="Autor"/>
              <w:rPr>
                <w:lang w:val="de-CH"/>
              </w:rPr>
            </w:pPr>
            <w:r w:rsidRPr="005C586F">
              <w:rPr>
                <w:lang w:val="de-CH"/>
              </w:rPr>
              <w:t>Der Grosse Rat des Kantons Wallis</w:t>
            </w:r>
          </w:p>
        </w:tc>
        <w:tc>
          <w:tcPr>
            <w:tcW w:w="5811" w:type="dxa"/>
            <w:tcBorders>
              <w:top w:val="single" w:sz="4" w:space="0" w:color="000000"/>
              <w:left w:val="single" w:sz="4" w:space="0" w:color="000000"/>
              <w:right w:val="single" w:sz="4" w:space="0" w:color="000000"/>
            </w:tcBorders>
          </w:tcPr>
          <w:p w14:paraId="5D73D8FB" w14:textId="62BB4EB7" w:rsidR="005C586F" w:rsidRPr="005C586F" w:rsidRDefault="005C586F" w:rsidP="00FB1649">
            <w:pPr>
              <w:pStyle w:val="Autor"/>
              <w:rPr>
                <w:lang w:val="de-CH"/>
              </w:rPr>
            </w:pPr>
          </w:p>
        </w:tc>
      </w:tr>
      <w:tr w:rsidR="005C586F" w:rsidRPr="00C06A05" w14:paraId="078D75EC" w14:textId="09AD1D04" w:rsidTr="005C586F">
        <w:tc>
          <w:tcPr>
            <w:tcW w:w="8931" w:type="dxa"/>
            <w:tcBorders>
              <w:left w:val="single" w:sz="4" w:space="0" w:color="000000"/>
              <w:right w:val="single" w:sz="4" w:space="0" w:color="000000"/>
            </w:tcBorders>
            <w:shd w:val="clear" w:color="auto" w:fill="auto"/>
          </w:tcPr>
          <w:p w14:paraId="197A6550" w14:textId="77777777" w:rsidR="005C586F" w:rsidRPr="005C586F" w:rsidRDefault="005C586F" w:rsidP="00FB1649">
            <w:pPr>
              <w:pStyle w:val="TableContents"/>
              <w:rPr>
                <w:lang w:val="de-CH"/>
              </w:rPr>
            </w:pPr>
            <w:r w:rsidRPr="005C586F">
              <w:rPr>
                <w:lang w:val="de-CH"/>
              </w:rPr>
              <w:t>eingesehen die Artikel 13 Absatz 1, 15 Absatz 1 Buchstabe b, 31 Absatz 1 Buchstabe a, 38 Absatz 1 und 42 Absatz 1 der Kantonsverfassung;</w:t>
            </w:r>
            <w:r w:rsidRPr="005C586F">
              <w:rPr>
                <w:lang w:val="de-CH"/>
              </w:rPr>
              <w:br/>
              <w:t>eingesehen das Bundesgesetz über die Förderung der Hochschulen und die Koordination im schweizerischen Hochschulbereich vom 30. September 2011 (Hochschulförderungs- und -</w:t>
            </w:r>
            <w:proofErr w:type="spellStart"/>
            <w:r w:rsidRPr="005C586F">
              <w:rPr>
                <w:lang w:val="de-CH"/>
              </w:rPr>
              <w:t>koordinationsgesetz</w:t>
            </w:r>
            <w:proofErr w:type="spellEnd"/>
            <w:r w:rsidRPr="005C586F">
              <w:rPr>
                <w:lang w:val="de-CH"/>
              </w:rPr>
              <w:t>, HFKG);</w:t>
            </w:r>
            <w:r w:rsidRPr="005C586F">
              <w:rPr>
                <w:lang w:val="de-CH"/>
              </w:rPr>
              <w:br/>
              <w:t>eingesehen das Gesetz über die Förderung von Hochschulen und Forschung vom 15. Mai 2024 (FHFG);</w:t>
            </w:r>
            <w:r w:rsidRPr="005C586F">
              <w:rPr>
                <w:lang w:val="de-CH"/>
              </w:rPr>
              <w:br/>
              <w:t>eingesehen das Gesetz über die Information der Öffentlichkeit, den Datenschutz und die Archivierung vom 9. Oktober 2008 (GIDA);</w:t>
            </w:r>
            <w:r w:rsidRPr="005C586F">
              <w:rPr>
                <w:lang w:val="de-CH"/>
              </w:rPr>
              <w:br/>
              <w:t>eingesehen das Gesetz über die Beteiligung des Staates an juristischen Personen und anderen Einrichtungen vom 17. März 2011 (</w:t>
            </w:r>
            <w:proofErr w:type="spellStart"/>
            <w:r w:rsidRPr="005C586F">
              <w:rPr>
                <w:lang w:val="de-CH"/>
              </w:rPr>
              <w:t>GBetSt</w:t>
            </w:r>
            <w:proofErr w:type="spellEnd"/>
            <w:r w:rsidRPr="005C586F">
              <w:rPr>
                <w:lang w:val="de-CH"/>
              </w:rPr>
              <w:t>);</w:t>
            </w:r>
            <w:r w:rsidRPr="005C586F">
              <w:rPr>
                <w:lang w:val="de-CH"/>
              </w:rPr>
              <w:br/>
              <w:t>eingesehen das Subventionsgesetz vom 13. November 1995;</w:t>
            </w:r>
            <w:r w:rsidRPr="005C586F">
              <w:rPr>
                <w:lang w:val="de-CH"/>
              </w:rPr>
              <w:br/>
              <w:t>auf Antrag des Staatsrats,</w:t>
            </w:r>
          </w:p>
        </w:tc>
        <w:tc>
          <w:tcPr>
            <w:tcW w:w="5811" w:type="dxa"/>
            <w:tcBorders>
              <w:left w:val="single" w:sz="4" w:space="0" w:color="000000"/>
              <w:right w:val="single" w:sz="4" w:space="0" w:color="000000"/>
            </w:tcBorders>
          </w:tcPr>
          <w:p w14:paraId="513EE8E3" w14:textId="730F8418" w:rsidR="005C586F" w:rsidRPr="005C586F" w:rsidRDefault="005C586F" w:rsidP="00FB1649">
            <w:pPr>
              <w:pStyle w:val="TableContents"/>
              <w:rPr>
                <w:lang w:val="de-CH"/>
              </w:rPr>
            </w:pPr>
          </w:p>
        </w:tc>
      </w:tr>
      <w:tr w:rsidR="005C586F" w:rsidRPr="005C586F" w14:paraId="479F867C" w14:textId="4243E114" w:rsidTr="005C586F">
        <w:tc>
          <w:tcPr>
            <w:tcW w:w="8931" w:type="dxa"/>
            <w:tcBorders>
              <w:left w:val="single" w:sz="4" w:space="0" w:color="000000"/>
              <w:right w:val="single" w:sz="4" w:space="0" w:color="000000"/>
            </w:tcBorders>
            <w:shd w:val="clear" w:color="auto" w:fill="auto"/>
          </w:tcPr>
          <w:p w14:paraId="58F199A0" w14:textId="77777777" w:rsidR="005C586F" w:rsidRPr="005C586F" w:rsidRDefault="005C586F" w:rsidP="00FB1649">
            <w:pPr>
              <w:pStyle w:val="Aktion"/>
              <w:rPr>
                <w:lang w:val="de-CH"/>
              </w:rPr>
            </w:pPr>
            <w:r w:rsidRPr="005C586F">
              <w:rPr>
                <w:lang w:val="de-CH"/>
              </w:rPr>
              <w:t>verordnet:</w:t>
            </w:r>
          </w:p>
        </w:tc>
        <w:tc>
          <w:tcPr>
            <w:tcW w:w="5811" w:type="dxa"/>
            <w:tcBorders>
              <w:left w:val="single" w:sz="4" w:space="0" w:color="000000"/>
              <w:right w:val="single" w:sz="4" w:space="0" w:color="000000"/>
            </w:tcBorders>
          </w:tcPr>
          <w:p w14:paraId="411E9CB3" w14:textId="2F897E8D" w:rsidR="005C586F" w:rsidRPr="005C586F" w:rsidRDefault="005C586F" w:rsidP="00FB1649">
            <w:pPr>
              <w:pStyle w:val="Aktion"/>
              <w:rPr>
                <w:lang w:val="de-CH"/>
              </w:rPr>
            </w:pPr>
          </w:p>
        </w:tc>
      </w:tr>
      <w:tr w:rsidR="005C586F" w:rsidRPr="005C586F" w14:paraId="329FD8BC" w14:textId="6169BFC4" w:rsidTr="005C586F">
        <w:tc>
          <w:tcPr>
            <w:tcW w:w="8931" w:type="dxa"/>
            <w:tcBorders>
              <w:top w:val="single" w:sz="4" w:space="0" w:color="000000"/>
              <w:left w:val="single" w:sz="4" w:space="0" w:color="000000"/>
              <w:right w:val="single" w:sz="4" w:space="0" w:color="000000"/>
            </w:tcBorders>
            <w:shd w:val="clear" w:color="auto" w:fill="auto"/>
          </w:tcPr>
          <w:p w14:paraId="7153B050" w14:textId="77777777" w:rsidR="005C586F" w:rsidRPr="005C586F" w:rsidRDefault="005C586F" w:rsidP="00FB1649">
            <w:pPr>
              <w:pStyle w:val="TableContents"/>
              <w:rPr>
                <w:lang w:val="de-CH"/>
              </w:rPr>
            </w:pPr>
            <w:r w:rsidRPr="005C586F">
              <w:rPr>
                <w:b/>
                <w:bCs/>
                <w:sz w:val="22"/>
                <w:lang w:val="de-CH"/>
              </w:rPr>
              <w:t>1 Allgemeine Bestimmungen</w:t>
            </w:r>
          </w:p>
        </w:tc>
        <w:tc>
          <w:tcPr>
            <w:tcW w:w="5811" w:type="dxa"/>
            <w:tcBorders>
              <w:top w:val="single" w:sz="4" w:space="0" w:color="000000"/>
              <w:left w:val="single" w:sz="4" w:space="0" w:color="000000"/>
              <w:right w:val="single" w:sz="4" w:space="0" w:color="000000"/>
            </w:tcBorders>
          </w:tcPr>
          <w:p w14:paraId="30EEAE7A" w14:textId="32C5B581" w:rsidR="005C586F" w:rsidRPr="005C586F" w:rsidRDefault="005C586F" w:rsidP="00FB1649">
            <w:pPr>
              <w:pStyle w:val="TableContents"/>
              <w:rPr>
                <w:b/>
                <w:bCs/>
                <w:sz w:val="22"/>
                <w:lang w:val="de-CH"/>
              </w:rPr>
            </w:pPr>
          </w:p>
        </w:tc>
      </w:tr>
      <w:tr w:rsidR="005C586F" w:rsidRPr="00C06A05" w14:paraId="79F29517" w14:textId="053FF19E" w:rsidTr="005C586F">
        <w:trPr>
          <w:cantSplit/>
        </w:trPr>
        <w:tc>
          <w:tcPr>
            <w:tcW w:w="8931" w:type="dxa"/>
            <w:tcBorders>
              <w:top w:val="single" w:sz="4" w:space="0" w:color="000000"/>
              <w:left w:val="single" w:sz="4" w:space="0" w:color="000000"/>
              <w:right w:val="single" w:sz="4" w:space="0" w:color="000000"/>
            </w:tcBorders>
            <w:shd w:val="clear" w:color="auto" w:fill="auto"/>
          </w:tcPr>
          <w:p w14:paraId="394A7EE3" w14:textId="62313DA0" w:rsidR="005C586F" w:rsidRPr="005C586F" w:rsidRDefault="005C586F" w:rsidP="00FB1649">
            <w:pPr>
              <w:pStyle w:val="TableContents"/>
              <w:rPr>
                <w:lang w:val="de-CH"/>
              </w:rPr>
            </w:pPr>
            <w:r w:rsidRPr="005C586F">
              <w:rPr>
                <w:b/>
                <w:bCs/>
                <w:lang w:val="de-CH"/>
              </w:rPr>
              <w:t>Art.  1</w:t>
            </w:r>
            <w:r w:rsidRPr="005C586F">
              <w:rPr>
                <w:lang w:val="de-CH"/>
              </w:rPr>
              <w:br/>
            </w:r>
            <w:r w:rsidRPr="005C586F">
              <w:rPr>
                <w:sz w:val="14"/>
                <w:lang w:val="de-CH"/>
              </w:rPr>
              <w:t>Rechtsform, Autonomie</w:t>
            </w:r>
            <w:r w:rsidR="00C06A05">
              <w:rPr>
                <w:sz w:val="14"/>
                <w:lang w:val="de-CH"/>
              </w:rPr>
              <w:t xml:space="preserve">, </w:t>
            </w:r>
            <w:r w:rsidRPr="005C586F">
              <w:rPr>
                <w:sz w:val="14"/>
                <w:lang w:val="de-CH"/>
              </w:rPr>
              <w:t>Sitz</w:t>
            </w:r>
          </w:p>
        </w:tc>
        <w:tc>
          <w:tcPr>
            <w:tcW w:w="5811" w:type="dxa"/>
            <w:tcBorders>
              <w:top w:val="single" w:sz="4" w:space="0" w:color="000000"/>
              <w:left w:val="single" w:sz="4" w:space="0" w:color="000000"/>
              <w:right w:val="single" w:sz="4" w:space="0" w:color="000000"/>
            </w:tcBorders>
          </w:tcPr>
          <w:p w14:paraId="0124F1B3" w14:textId="18D3DD3C" w:rsidR="005C586F" w:rsidRPr="005C586F" w:rsidRDefault="005C586F" w:rsidP="00FB1649">
            <w:pPr>
              <w:pStyle w:val="TableContents"/>
              <w:rPr>
                <w:b/>
                <w:bCs/>
                <w:lang w:val="de-CH"/>
              </w:rPr>
            </w:pPr>
          </w:p>
        </w:tc>
      </w:tr>
      <w:tr w:rsidR="005C586F" w:rsidRPr="00C06A05" w14:paraId="63012C62" w14:textId="5198CA2C" w:rsidTr="005C586F">
        <w:trPr>
          <w:cantSplit/>
        </w:trPr>
        <w:tc>
          <w:tcPr>
            <w:tcW w:w="8931" w:type="dxa"/>
            <w:tcBorders>
              <w:left w:val="single" w:sz="4" w:space="0" w:color="000000"/>
              <w:right w:val="single" w:sz="4" w:space="0" w:color="000000"/>
            </w:tcBorders>
            <w:shd w:val="clear" w:color="auto" w:fill="auto"/>
          </w:tcPr>
          <w:p w14:paraId="6A4E9042"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Wallis (nachfolgend: die Universität) ist eine universitäre Hochschule im Sinne von Artikel 2 Absatz 2 Buchstabe a des Bundesgesetzes über die Förderung der Hochschulen und die Koordination im schweizerischen Hochschulbereich (HFKG).</w:t>
            </w:r>
          </w:p>
        </w:tc>
        <w:tc>
          <w:tcPr>
            <w:tcW w:w="5811" w:type="dxa"/>
            <w:tcBorders>
              <w:left w:val="single" w:sz="4" w:space="0" w:color="000000"/>
              <w:right w:val="single" w:sz="4" w:space="0" w:color="000000"/>
            </w:tcBorders>
          </w:tcPr>
          <w:p w14:paraId="6D90E6D0" w14:textId="750B093F" w:rsidR="005C586F" w:rsidRPr="005C586F" w:rsidRDefault="005C586F" w:rsidP="00FB1649">
            <w:pPr>
              <w:pStyle w:val="TableContents"/>
              <w:rPr>
                <w:vertAlign w:val="superscript"/>
                <w:lang w:val="de-CH"/>
              </w:rPr>
            </w:pPr>
          </w:p>
        </w:tc>
      </w:tr>
      <w:tr w:rsidR="005C586F" w:rsidRPr="00C06A05" w14:paraId="7D03765C" w14:textId="21A3778A" w:rsidTr="005C586F">
        <w:trPr>
          <w:cantSplit/>
        </w:trPr>
        <w:tc>
          <w:tcPr>
            <w:tcW w:w="8931" w:type="dxa"/>
            <w:tcBorders>
              <w:left w:val="single" w:sz="4" w:space="0" w:color="000000"/>
              <w:right w:val="single" w:sz="4" w:space="0" w:color="000000"/>
            </w:tcBorders>
            <w:shd w:val="clear" w:color="auto" w:fill="auto"/>
          </w:tcPr>
          <w:p w14:paraId="3F10A7D5"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Universität ist eine autonome, nicht gewinnorientierte Bildungsinstitution des öffentlichen Rechts mit eigener Rechtspersönlichkeit.</w:t>
            </w:r>
          </w:p>
        </w:tc>
        <w:tc>
          <w:tcPr>
            <w:tcW w:w="5811" w:type="dxa"/>
            <w:tcBorders>
              <w:left w:val="single" w:sz="4" w:space="0" w:color="000000"/>
              <w:right w:val="single" w:sz="4" w:space="0" w:color="000000"/>
            </w:tcBorders>
          </w:tcPr>
          <w:p w14:paraId="172DBA95" w14:textId="07E51259" w:rsidR="005C586F" w:rsidRPr="005C586F" w:rsidRDefault="005C586F" w:rsidP="00FB1649">
            <w:pPr>
              <w:pStyle w:val="TableContents"/>
              <w:rPr>
                <w:vertAlign w:val="superscript"/>
                <w:lang w:val="de-CH"/>
              </w:rPr>
            </w:pPr>
          </w:p>
        </w:tc>
      </w:tr>
      <w:tr w:rsidR="005C586F" w:rsidRPr="00C06A05" w14:paraId="2BB6EBE1" w14:textId="67AD239F" w:rsidTr="005C586F">
        <w:trPr>
          <w:cantSplit/>
        </w:trPr>
        <w:tc>
          <w:tcPr>
            <w:tcW w:w="8931" w:type="dxa"/>
            <w:tcBorders>
              <w:left w:val="single" w:sz="4" w:space="0" w:color="000000"/>
              <w:right w:val="single" w:sz="4" w:space="0" w:color="000000"/>
            </w:tcBorders>
            <w:shd w:val="clear" w:color="auto" w:fill="auto"/>
          </w:tcPr>
          <w:p w14:paraId="08E09B6A" w14:textId="77777777" w:rsidR="005C586F" w:rsidRPr="005C586F" w:rsidRDefault="005C586F" w:rsidP="00FB1649">
            <w:pPr>
              <w:pStyle w:val="TableContents"/>
              <w:rPr>
                <w:lang w:val="de-CH"/>
              </w:rPr>
            </w:pPr>
            <w:r w:rsidRPr="005C586F">
              <w:rPr>
                <w:vertAlign w:val="superscript"/>
                <w:lang w:val="de-CH"/>
              </w:rPr>
              <w:t>3</w:t>
            </w:r>
            <w:r w:rsidRPr="005C586F">
              <w:rPr>
                <w:lang w:val="de-CH"/>
              </w:rPr>
              <w:t> Die Universität hat ihren Sitz in Brig-</w:t>
            </w:r>
            <w:proofErr w:type="spellStart"/>
            <w:r w:rsidRPr="005C586F">
              <w:rPr>
                <w:lang w:val="de-CH"/>
              </w:rPr>
              <w:t>Glis</w:t>
            </w:r>
            <w:proofErr w:type="spellEnd"/>
            <w:r w:rsidRPr="005C586F">
              <w:rPr>
                <w:lang w:val="de-CH"/>
              </w:rPr>
              <w:t>.</w:t>
            </w:r>
          </w:p>
        </w:tc>
        <w:tc>
          <w:tcPr>
            <w:tcW w:w="5811" w:type="dxa"/>
            <w:tcBorders>
              <w:left w:val="single" w:sz="4" w:space="0" w:color="000000"/>
              <w:right w:val="single" w:sz="4" w:space="0" w:color="000000"/>
            </w:tcBorders>
          </w:tcPr>
          <w:p w14:paraId="783C7BC0" w14:textId="0ED76C7D" w:rsidR="005C586F" w:rsidRPr="005C586F" w:rsidRDefault="005C586F" w:rsidP="00FB1649">
            <w:pPr>
              <w:pStyle w:val="TableContents"/>
              <w:rPr>
                <w:vertAlign w:val="superscript"/>
                <w:lang w:val="de-CH"/>
              </w:rPr>
            </w:pPr>
          </w:p>
        </w:tc>
      </w:tr>
      <w:tr w:rsidR="005C586F" w:rsidRPr="00C06A05" w14:paraId="14CE70AD" w14:textId="7F690C13" w:rsidTr="005C586F">
        <w:trPr>
          <w:cantSplit/>
        </w:trPr>
        <w:tc>
          <w:tcPr>
            <w:tcW w:w="8931" w:type="dxa"/>
            <w:tcBorders>
              <w:left w:val="single" w:sz="4" w:space="0" w:color="000000"/>
              <w:right w:val="single" w:sz="4" w:space="0" w:color="000000"/>
            </w:tcBorders>
            <w:shd w:val="clear" w:color="auto" w:fill="auto"/>
          </w:tcPr>
          <w:p w14:paraId="2383DD53" w14:textId="77777777" w:rsidR="005C586F" w:rsidRPr="005C586F" w:rsidRDefault="005C586F" w:rsidP="00FB1649">
            <w:pPr>
              <w:pStyle w:val="TableContents"/>
              <w:rPr>
                <w:lang w:val="de-CH"/>
              </w:rPr>
            </w:pPr>
            <w:r w:rsidRPr="005C586F">
              <w:rPr>
                <w:vertAlign w:val="superscript"/>
                <w:lang w:val="de-CH"/>
              </w:rPr>
              <w:t>4</w:t>
            </w:r>
            <w:r w:rsidRPr="005C586F">
              <w:rPr>
                <w:lang w:val="de-CH"/>
              </w:rPr>
              <w:t> Die Universität bildet eine universitäre Gemeinschaft. Diese umfasst alle Personen, die zu den grundlegenden Aufgaben der Universität beitragen, d.h. die Mitglieder der Professorenschaft, die Mitglieder des Mittelbaus, die Mitglieder der Studierendenschaft sowie das administrative und technische Personal.</w:t>
            </w:r>
          </w:p>
        </w:tc>
        <w:tc>
          <w:tcPr>
            <w:tcW w:w="5811" w:type="dxa"/>
            <w:tcBorders>
              <w:left w:val="single" w:sz="4" w:space="0" w:color="000000"/>
              <w:right w:val="single" w:sz="4" w:space="0" w:color="000000"/>
            </w:tcBorders>
          </w:tcPr>
          <w:p w14:paraId="7C013121" w14:textId="668B4F99" w:rsidR="005C586F" w:rsidRPr="005C586F" w:rsidRDefault="005C586F" w:rsidP="00FB1649">
            <w:pPr>
              <w:pStyle w:val="TableContents"/>
              <w:rPr>
                <w:vertAlign w:val="superscript"/>
                <w:lang w:val="de-CH"/>
              </w:rPr>
            </w:pPr>
          </w:p>
        </w:tc>
      </w:tr>
      <w:tr w:rsidR="005C586F" w:rsidRPr="00C06A05" w14:paraId="06140A62" w14:textId="689301AF" w:rsidTr="005C586F">
        <w:trPr>
          <w:cantSplit/>
        </w:trPr>
        <w:tc>
          <w:tcPr>
            <w:tcW w:w="8931" w:type="dxa"/>
            <w:tcBorders>
              <w:left w:val="single" w:sz="4" w:space="0" w:color="000000"/>
              <w:right w:val="single" w:sz="4" w:space="0" w:color="000000"/>
            </w:tcBorders>
            <w:shd w:val="clear" w:color="auto" w:fill="auto"/>
          </w:tcPr>
          <w:p w14:paraId="698CE83D" w14:textId="77777777" w:rsidR="005C586F" w:rsidRDefault="005C586F" w:rsidP="00FB1649">
            <w:pPr>
              <w:pStyle w:val="TableContents"/>
              <w:rPr>
                <w:lang w:val="de-CH"/>
              </w:rPr>
            </w:pPr>
            <w:r w:rsidRPr="005C586F">
              <w:rPr>
                <w:vertAlign w:val="superscript"/>
                <w:lang w:val="de-CH"/>
              </w:rPr>
              <w:t>5</w:t>
            </w:r>
            <w:r w:rsidRPr="005C586F">
              <w:rPr>
                <w:lang w:val="de-CH"/>
              </w:rPr>
              <w:t> Die Bestimmungen zur Ergänzung dieses Gesetzes werden in den vom Staatsrat verabschiedeten Verordnungen und Reglementen festgelegt. Die Universität erlässt alle weiteren Bestimmungen, die in ihre Zuständigkeit fallen.</w:t>
            </w:r>
          </w:p>
          <w:p w14:paraId="4EC5672D" w14:textId="77777777" w:rsidR="00C06A05" w:rsidRPr="005C586F" w:rsidRDefault="00C06A05" w:rsidP="00FB1649">
            <w:pPr>
              <w:pStyle w:val="TableContents"/>
              <w:rPr>
                <w:lang w:val="de-CH"/>
              </w:rPr>
            </w:pPr>
          </w:p>
        </w:tc>
        <w:tc>
          <w:tcPr>
            <w:tcW w:w="5811" w:type="dxa"/>
            <w:tcBorders>
              <w:left w:val="single" w:sz="4" w:space="0" w:color="000000"/>
              <w:right w:val="single" w:sz="4" w:space="0" w:color="000000"/>
            </w:tcBorders>
          </w:tcPr>
          <w:p w14:paraId="6AB47608" w14:textId="1984976B" w:rsidR="005C586F" w:rsidRPr="005C586F" w:rsidRDefault="005C586F" w:rsidP="00FB1649">
            <w:pPr>
              <w:pStyle w:val="TableContents"/>
              <w:rPr>
                <w:vertAlign w:val="superscript"/>
                <w:lang w:val="de-CH"/>
              </w:rPr>
            </w:pPr>
          </w:p>
        </w:tc>
      </w:tr>
      <w:tr w:rsidR="005C586F" w:rsidRPr="005C586F" w14:paraId="0D1D3312" w14:textId="143617E7" w:rsidTr="005C586F">
        <w:trPr>
          <w:cantSplit/>
        </w:trPr>
        <w:tc>
          <w:tcPr>
            <w:tcW w:w="8931" w:type="dxa"/>
            <w:tcBorders>
              <w:top w:val="single" w:sz="4" w:space="0" w:color="000000"/>
              <w:left w:val="single" w:sz="4" w:space="0" w:color="000000"/>
              <w:right w:val="single" w:sz="4" w:space="0" w:color="000000"/>
            </w:tcBorders>
            <w:shd w:val="clear" w:color="auto" w:fill="auto"/>
          </w:tcPr>
          <w:p w14:paraId="49DF0DB2" w14:textId="77777777" w:rsidR="005C586F" w:rsidRPr="005C586F" w:rsidRDefault="005C586F" w:rsidP="00FB1649">
            <w:pPr>
              <w:pStyle w:val="TableContents"/>
              <w:rPr>
                <w:lang w:val="de-CH"/>
              </w:rPr>
            </w:pPr>
            <w:r w:rsidRPr="005C586F">
              <w:rPr>
                <w:b/>
                <w:bCs/>
                <w:lang w:val="de-CH"/>
              </w:rPr>
              <w:lastRenderedPageBreak/>
              <w:t>Art.  2</w:t>
            </w:r>
            <w:r w:rsidRPr="005C586F">
              <w:rPr>
                <w:lang w:val="de-CH"/>
              </w:rPr>
              <w:br/>
            </w:r>
            <w:r w:rsidRPr="005C586F">
              <w:rPr>
                <w:sz w:val="14"/>
                <w:lang w:val="de-CH"/>
              </w:rPr>
              <w:t>Auftrag</w:t>
            </w:r>
          </w:p>
        </w:tc>
        <w:tc>
          <w:tcPr>
            <w:tcW w:w="5811" w:type="dxa"/>
            <w:tcBorders>
              <w:top w:val="single" w:sz="4" w:space="0" w:color="000000"/>
              <w:left w:val="single" w:sz="4" w:space="0" w:color="000000"/>
              <w:right w:val="single" w:sz="4" w:space="0" w:color="000000"/>
            </w:tcBorders>
          </w:tcPr>
          <w:p w14:paraId="7A3FBCE0" w14:textId="51551CFB" w:rsidR="005C586F" w:rsidRPr="005C586F" w:rsidRDefault="005C586F" w:rsidP="00FB1649">
            <w:pPr>
              <w:pStyle w:val="TableContents"/>
              <w:rPr>
                <w:b/>
                <w:bCs/>
                <w:lang w:val="de-CH"/>
              </w:rPr>
            </w:pPr>
          </w:p>
        </w:tc>
      </w:tr>
      <w:tr w:rsidR="005C586F" w:rsidRPr="00C06A05" w14:paraId="1E43FC50" w14:textId="30F77946" w:rsidTr="005C586F">
        <w:trPr>
          <w:cantSplit/>
        </w:trPr>
        <w:tc>
          <w:tcPr>
            <w:tcW w:w="8931" w:type="dxa"/>
            <w:tcBorders>
              <w:left w:val="single" w:sz="4" w:space="0" w:color="000000"/>
              <w:right w:val="single" w:sz="4" w:space="0" w:color="000000"/>
            </w:tcBorders>
            <w:shd w:val="clear" w:color="auto" w:fill="auto"/>
          </w:tcPr>
          <w:p w14:paraId="343CDF01"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hat die folgenden Kernaufträge:</w:t>
            </w:r>
          </w:p>
        </w:tc>
        <w:tc>
          <w:tcPr>
            <w:tcW w:w="5811" w:type="dxa"/>
            <w:tcBorders>
              <w:left w:val="single" w:sz="4" w:space="0" w:color="000000"/>
              <w:right w:val="single" w:sz="4" w:space="0" w:color="000000"/>
            </w:tcBorders>
          </w:tcPr>
          <w:p w14:paraId="20F42E00" w14:textId="11E1D3F4" w:rsidR="005C586F" w:rsidRPr="005C586F" w:rsidRDefault="005C586F" w:rsidP="00FB1649">
            <w:pPr>
              <w:pStyle w:val="TableContents"/>
              <w:rPr>
                <w:vertAlign w:val="superscript"/>
                <w:lang w:val="de-CH"/>
              </w:rPr>
            </w:pPr>
          </w:p>
        </w:tc>
      </w:tr>
      <w:tr w:rsidR="005C586F" w:rsidRPr="00C06A05" w14:paraId="161666C4" w14:textId="4B4F4439" w:rsidTr="005C586F">
        <w:trPr>
          <w:cantSplit/>
        </w:trPr>
        <w:tc>
          <w:tcPr>
            <w:tcW w:w="8931" w:type="dxa"/>
            <w:tcBorders>
              <w:left w:val="single" w:sz="4" w:space="0" w:color="000000"/>
              <w:right w:val="single" w:sz="4" w:space="0" w:color="000000"/>
            </w:tcBorders>
            <w:shd w:val="clear" w:color="auto" w:fill="auto"/>
          </w:tcPr>
          <w:p w14:paraId="31333F76" w14:textId="77777777" w:rsidR="005C586F" w:rsidRPr="005C586F" w:rsidRDefault="005C586F" w:rsidP="00FB1649">
            <w:pPr>
              <w:pStyle w:val="TableContents"/>
              <w:ind w:left="149" w:right="3" w:hanging="189"/>
              <w:rPr>
                <w:lang w:val="de-CH"/>
              </w:rPr>
            </w:pPr>
            <w:r w:rsidRPr="005C586F">
              <w:rPr>
                <w:lang w:val="de-CH"/>
              </w:rPr>
              <w:t>a) Universitäre Hochschulbildung und Forschung sicherzustellen;</w:t>
            </w:r>
          </w:p>
        </w:tc>
        <w:tc>
          <w:tcPr>
            <w:tcW w:w="5811" w:type="dxa"/>
            <w:tcBorders>
              <w:left w:val="single" w:sz="4" w:space="0" w:color="000000"/>
              <w:right w:val="single" w:sz="4" w:space="0" w:color="000000"/>
            </w:tcBorders>
          </w:tcPr>
          <w:p w14:paraId="3AF90F08" w14:textId="7FD944E4" w:rsidR="005C586F" w:rsidRPr="005C586F" w:rsidRDefault="005C586F" w:rsidP="00FB1649">
            <w:pPr>
              <w:pStyle w:val="TableContents"/>
              <w:ind w:left="149" w:right="3" w:hanging="189"/>
              <w:rPr>
                <w:lang w:val="de-CH"/>
              </w:rPr>
            </w:pPr>
          </w:p>
        </w:tc>
      </w:tr>
      <w:tr w:rsidR="005C586F" w:rsidRPr="00C06A05" w14:paraId="31D77234" w14:textId="620DA6AE" w:rsidTr="005C586F">
        <w:trPr>
          <w:cantSplit/>
        </w:trPr>
        <w:tc>
          <w:tcPr>
            <w:tcW w:w="8931" w:type="dxa"/>
            <w:tcBorders>
              <w:left w:val="single" w:sz="4" w:space="0" w:color="000000"/>
              <w:right w:val="single" w:sz="4" w:space="0" w:color="000000"/>
            </w:tcBorders>
            <w:shd w:val="clear" w:color="auto" w:fill="auto"/>
          </w:tcPr>
          <w:p w14:paraId="747118F5" w14:textId="77777777" w:rsidR="005C586F" w:rsidRPr="005C586F" w:rsidRDefault="005C586F" w:rsidP="00FB1649">
            <w:pPr>
              <w:pStyle w:val="TableContents"/>
              <w:ind w:left="149" w:right="3" w:hanging="189"/>
              <w:rPr>
                <w:lang w:val="de-CH"/>
              </w:rPr>
            </w:pPr>
            <w:r w:rsidRPr="005C586F">
              <w:rPr>
                <w:lang w:val="de-CH"/>
              </w:rPr>
              <w:t>b) durch ihren Unterricht die Vermittlung des notwendigen Wissens sicherzustellen für Berufe, die eine akademische Ausbildung erfordern, kritisches Denken zu fördern und die Studierenden auf das wissenschaftliche Arbeiten vorzubereiten;</w:t>
            </w:r>
          </w:p>
        </w:tc>
        <w:tc>
          <w:tcPr>
            <w:tcW w:w="5811" w:type="dxa"/>
            <w:tcBorders>
              <w:left w:val="single" w:sz="4" w:space="0" w:color="000000"/>
              <w:right w:val="single" w:sz="4" w:space="0" w:color="000000"/>
            </w:tcBorders>
          </w:tcPr>
          <w:p w14:paraId="40C04CBC" w14:textId="7DB6A62C" w:rsidR="005C586F" w:rsidRPr="005C586F" w:rsidRDefault="005C586F" w:rsidP="00FB1649">
            <w:pPr>
              <w:pStyle w:val="TableContents"/>
              <w:ind w:left="149" w:right="3" w:hanging="189"/>
              <w:rPr>
                <w:lang w:val="de-CH"/>
              </w:rPr>
            </w:pPr>
          </w:p>
        </w:tc>
      </w:tr>
      <w:tr w:rsidR="005C586F" w:rsidRPr="00C06A05" w14:paraId="41A369FC" w14:textId="10F82148" w:rsidTr="005C586F">
        <w:trPr>
          <w:cantSplit/>
        </w:trPr>
        <w:tc>
          <w:tcPr>
            <w:tcW w:w="8931" w:type="dxa"/>
            <w:tcBorders>
              <w:left w:val="single" w:sz="4" w:space="0" w:color="000000"/>
              <w:right w:val="single" w:sz="4" w:space="0" w:color="000000"/>
            </w:tcBorders>
            <w:shd w:val="clear" w:color="auto" w:fill="auto"/>
          </w:tcPr>
          <w:p w14:paraId="314510D4" w14:textId="77777777" w:rsidR="005C586F" w:rsidRPr="005C586F" w:rsidRDefault="005C586F" w:rsidP="00FB1649">
            <w:pPr>
              <w:pStyle w:val="TableContents"/>
              <w:ind w:left="149" w:right="3" w:hanging="189"/>
              <w:rPr>
                <w:lang w:val="de-CH"/>
              </w:rPr>
            </w:pPr>
            <w:r w:rsidRPr="005C586F">
              <w:rPr>
                <w:lang w:val="de-CH"/>
              </w:rPr>
              <w:t>c) durch ihre Forschung zur Erweiterung und Vertiefung des Wissens sowie zu dessen Nutzung in der Gesellschaft beizutragen.</w:t>
            </w:r>
          </w:p>
        </w:tc>
        <w:tc>
          <w:tcPr>
            <w:tcW w:w="5811" w:type="dxa"/>
            <w:tcBorders>
              <w:left w:val="single" w:sz="4" w:space="0" w:color="000000"/>
              <w:right w:val="single" w:sz="4" w:space="0" w:color="000000"/>
            </w:tcBorders>
          </w:tcPr>
          <w:p w14:paraId="1A217AB6" w14:textId="3DF850F2" w:rsidR="005C586F" w:rsidRPr="005C586F" w:rsidRDefault="005C586F" w:rsidP="00FB1649">
            <w:pPr>
              <w:pStyle w:val="TableContents"/>
              <w:ind w:left="149" w:right="3" w:hanging="189"/>
              <w:rPr>
                <w:lang w:val="de-CH"/>
              </w:rPr>
            </w:pPr>
          </w:p>
        </w:tc>
      </w:tr>
      <w:tr w:rsidR="005C586F" w:rsidRPr="00C06A05" w14:paraId="048262EF" w14:textId="28CBD9F6" w:rsidTr="005C586F">
        <w:trPr>
          <w:cantSplit/>
        </w:trPr>
        <w:tc>
          <w:tcPr>
            <w:tcW w:w="8931" w:type="dxa"/>
            <w:tcBorders>
              <w:left w:val="single" w:sz="4" w:space="0" w:color="000000"/>
              <w:right w:val="single" w:sz="4" w:space="0" w:color="000000"/>
            </w:tcBorders>
            <w:shd w:val="clear" w:color="auto" w:fill="auto"/>
          </w:tcPr>
          <w:p w14:paraId="3525C1A3"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Universität, unter Achtung ihrer Kernaufträge:</w:t>
            </w:r>
          </w:p>
        </w:tc>
        <w:tc>
          <w:tcPr>
            <w:tcW w:w="5811" w:type="dxa"/>
            <w:tcBorders>
              <w:left w:val="single" w:sz="4" w:space="0" w:color="000000"/>
              <w:right w:val="single" w:sz="4" w:space="0" w:color="000000"/>
            </w:tcBorders>
          </w:tcPr>
          <w:p w14:paraId="2F7580F8" w14:textId="6F704CA3" w:rsidR="005C586F" w:rsidRPr="005C586F" w:rsidRDefault="005C586F" w:rsidP="00FB1649">
            <w:pPr>
              <w:pStyle w:val="TableContents"/>
              <w:rPr>
                <w:vertAlign w:val="superscript"/>
                <w:lang w:val="de-CH"/>
              </w:rPr>
            </w:pPr>
          </w:p>
        </w:tc>
      </w:tr>
      <w:tr w:rsidR="005C586F" w:rsidRPr="00C06A05" w14:paraId="1A653D82" w14:textId="68EBB7E3" w:rsidTr="005C586F">
        <w:trPr>
          <w:cantSplit/>
        </w:trPr>
        <w:tc>
          <w:tcPr>
            <w:tcW w:w="8931" w:type="dxa"/>
            <w:tcBorders>
              <w:left w:val="single" w:sz="4" w:space="0" w:color="000000"/>
              <w:right w:val="single" w:sz="4" w:space="0" w:color="000000"/>
            </w:tcBorders>
            <w:shd w:val="clear" w:color="auto" w:fill="auto"/>
          </w:tcPr>
          <w:p w14:paraId="191A20B3" w14:textId="77777777" w:rsidR="005C586F" w:rsidRPr="005C586F" w:rsidRDefault="005C586F" w:rsidP="00FB1649">
            <w:pPr>
              <w:pStyle w:val="TableContents"/>
              <w:ind w:left="149" w:right="3" w:hanging="189"/>
              <w:rPr>
                <w:lang w:val="de-CH"/>
              </w:rPr>
            </w:pPr>
            <w:r w:rsidRPr="005C586F">
              <w:rPr>
                <w:lang w:val="de-CH"/>
              </w:rPr>
              <w:t>a) bietet einen Unterricht an, der grundsätzlich auf Teilzeitstudium und Fernunterricht basiert und durch die jüngsten Forschungsergebnisse bereichert wird;</w:t>
            </w:r>
          </w:p>
        </w:tc>
        <w:tc>
          <w:tcPr>
            <w:tcW w:w="5811" w:type="dxa"/>
            <w:tcBorders>
              <w:left w:val="single" w:sz="4" w:space="0" w:color="000000"/>
              <w:right w:val="single" w:sz="4" w:space="0" w:color="000000"/>
            </w:tcBorders>
          </w:tcPr>
          <w:p w14:paraId="35FA6239" w14:textId="21FFD60D" w:rsidR="005C586F" w:rsidRPr="005C586F" w:rsidRDefault="005C586F" w:rsidP="00FB1649">
            <w:pPr>
              <w:pStyle w:val="TableContents"/>
              <w:ind w:left="149" w:right="3" w:hanging="189"/>
              <w:rPr>
                <w:lang w:val="de-CH"/>
              </w:rPr>
            </w:pPr>
          </w:p>
        </w:tc>
      </w:tr>
      <w:tr w:rsidR="005C586F" w:rsidRPr="00C06A05" w14:paraId="3A5D0198" w14:textId="75407A1A" w:rsidTr="005C586F">
        <w:trPr>
          <w:cantSplit/>
        </w:trPr>
        <w:tc>
          <w:tcPr>
            <w:tcW w:w="8931" w:type="dxa"/>
            <w:tcBorders>
              <w:left w:val="single" w:sz="4" w:space="0" w:color="000000"/>
              <w:right w:val="single" w:sz="4" w:space="0" w:color="000000"/>
            </w:tcBorders>
            <w:shd w:val="clear" w:color="auto" w:fill="auto"/>
          </w:tcPr>
          <w:p w14:paraId="38F56CD5" w14:textId="77777777" w:rsidR="005C586F" w:rsidRPr="005C586F" w:rsidRDefault="005C586F" w:rsidP="00FB1649">
            <w:pPr>
              <w:pStyle w:val="TableContents"/>
              <w:ind w:left="149" w:right="3" w:hanging="189"/>
              <w:rPr>
                <w:lang w:val="de-CH"/>
              </w:rPr>
            </w:pPr>
            <w:r w:rsidRPr="005C586F">
              <w:rPr>
                <w:lang w:val="de-CH"/>
              </w:rPr>
              <w:t>b) verleiht Doktortitel, deren Aktivitäten hauptsächlich in Präsenz stattfinden;</w:t>
            </w:r>
          </w:p>
        </w:tc>
        <w:tc>
          <w:tcPr>
            <w:tcW w:w="5811" w:type="dxa"/>
            <w:tcBorders>
              <w:left w:val="single" w:sz="4" w:space="0" w:color="000000"/>
              <w:right w:val="single" w:sz="4" w:space="0" w:color="000000"/>
            </w:tcBorders>
          </w:tcPr>
          <w:p w14:paraId="45993241" w14:textId="5A2C9B96" w:rsidR="005C586F" w:rsidRPr="005C586F" w:rsidRDefault="005C586F" w:rsidP="00FB1649">
            <w:pPr>
              <w:pStyle w:val="TableContents"/>
              <w:ind w:left="149" w:right="3" w:hanging="189"/>
              <w:rPr>
                <w:lang w:val="de-CH"/>
              </w:rPr>
            </w:pPr>
          </w:p>
        </w:tc>
      </w:tr>
      <w:tr w:rsidR="005C586F" w:rsidRPr="00C06A05" w14:paraId="7AE8EB4B" w14:textId="5845E3F4" w:rsidTr="005C586F">
        <w:trPr>
          <w:cantSplit/>
        </w:trPr>
        <w:tc>
          <w:tcPr>
            <w:tcW w:w="8931" w:type="dxa"/>
            <w:tcBorders>
              <w:left w:val="single" w:sz="4" w:space="0" w:color="000000"/>
              <w:right w:val="single" w:sz="4" w:space="0" w:color="000000"/>
            </w:tcBorders>
            <w:shd w:val="clear" w:color="auto" w:fill="auto"/>
          </w:tcPr>
          <w:p w14:paraId="1D12F25F" w14:textId="77777777" w:rsidR="005C586F" w:rsidRPr="005C586F" w:rsidRDefault="005C586F" w:rsidP="00FB1649">
            <w:pPr>
              <w:pStyle w:val="TableContents"/>
              <w:ind w:left="149" w:right="3" w:hanging="189"/>
              <w:rPr>
                <w:lang w:val="de-CH"/>
              </w:rPr>
            </w:pPr>
            <w:r w:rsidRPr="005C586F">
              <w:rPr>
                <w:lang w:val="de-CH"/>
              </w:rPr>
              <w:t>c) trägt durch Forschungsaktivitäten zur Entwicklung der Wissenschaft bei;</w:t>
            </w:r>
          </w:p>
        </w:tc>
        <w:tc>
          <w:tcPr>
            <w:tcW w:w="5811" w:type="dxa"/>
            <w:tcBorders>
              <w:left w:val="single" w:sz="4" w:space="0" w:color="000000"/>
              <w:right w:val="single" w:sz="4" w:space="0" w:color="000000"/>
            </w:tcBorders>
          </w:tcPr>
          <w:p w14:paraId="0C46DD23" w14:textId="15014F62" w:rsidR="005C586F" w:rsidRPr="005C586F" w:rsidRDefault="005C586F" w:rsidP="00FB1649">
            <w:pPr>
              <w:pStyle w:val="TableContents"/>
              <w:ind w:left="149" w:right="3" w:hanging="189"/>
              <w:rPr>
                <w:lang w:val="de-CH"/>
              </w:rPr>
            </w:pPr>
          </w:p>
        </w:tc>
      </w:tr>
      <w:tr w:rsidR="005C586F" w:rsidRPr="00C06A05" w14:paraId="55E40A56" w14:textId="73C467C9" w:rsidTr="005C586F">
        <w:trPr>
          <w:cantSplit/>
        </w:trPr>
        <w:tc>
          <w:tcPr>
            <w:tcW w:w="8931" w:type="dxa"/>
            <w:tcBorders>
              <w:left w:val="single" w:sz="4" w:space="0" w:color="000000"/>
              <w:right w:val="single" w:sz="4" w:space="0" w:color="000000"/>
            </w:tcBorders>
            <w:shd w:val="clear" w:color="auto" w:fill="auto"/>
          </w:tcPr>
          <w:p w14:paraId="549792B5" w14:textId="77777777" w:rsidR="005C586F" w:rsidRPr="005C586F" w:rsidRDefault="005C586F" w:rsidP="00FB1649">
            <w:pPr>
              <w:pStyle w:val="TableContents"/>
              <w:ind w:left="149" w:right="3" w:hanging="189"/>
              <w:rPr>
                <w:lang w:val="de-CH"/>
              </w:rPr>
            </w:pPr>
            <w:r w:rsidRPr="005C586F">
              <w:rPr>
                <w:lang w:val="de-CH"/>
              </w:rPr>
              <w:t>d) fördert die Verwertung von Forschungsergebnissen;</w:t>
            </w:r>
          </w:p>
        </w:tc>
        <w:tc>
          <w:tcPr>
            <w:tcW w:w="5811" w:type="dxa"/>
            <w:tcBorders>
              <w:left w:val="single" w:sz="4" w:space="0" w:color="000000"/>
              <w:right w:val="single" w:sz="4" w:space="0" w:color="000000"/>
            </w:tcBorders>
          </w:tcPr>
          <w:p w14:paraId="50CE8F3E" w14:textId="6BF4C497" w:rsidR="005C586F" w:rsidRPr="005C586F" w:rsidRDefault="005C586F" w:rsidP="00FB1649">
            <w:pPr>
              <w:pStyle w:val="TableContents"/>
              <w:ind w:left="149" w:right="3" w:hanging="189"/>
              <w:rPr>
                <w:lang w:val="de-CH"/>
              </w:rPr>
            </w:pPr>
          </w:p>
        </w:tc>
      </w:tr>
      <w:tr w:rsidR="005C586F" w:rsidRPr="00C06A05" w14:paraId="07ABD162" w14:textId="5E059F0B" w:rsidTr="005C586F">
        <w:trPr>
          <w:cantSplit/>
        </w:trPr>
        <w:tc>
          <w:tcPr>
            <w:tcW w:w="8931" w:type="dxa"/>
            <w:tcBorders>
              <w:left w:val="single" w:sz="4" w:space="0" w:color="000000"/>
              <w:right w:val="single" w:sz="4" w:space="0" w:color="000000"/>
            </w:tcBorders>
            <w:shd w:val="clear" w:color="auto" w:fill="auto"/>
          </w:tcPr>
          <w:p w14:paraId="286D6441" w14:textId="77777777" w:rsidR="005C586F" w:rsidRPr="005C586F" w:rsidRDefault="005C586F" w:rsidP="00FB1649">
            <w:pPr>
              <w:pStyle w:val="TableContents"/>
              <w:ind w:left="149" w:right="3" w:hanging="189"/>
              <w:rPr>
                <w:lang w:val="de-CH"/>
              </w:rPr>
            </w:pPr>
            <w:r w:rsidRPr="005C586F">
              <w:rPr>
                <w:lang w:val="de-CH"/>
              </w:rPr>
              <w:t>e) fördert den wissenschaftlichen Nachwuchs;</w:t>
            </w:r>
          </w:p>
        </w:tc>
        <w:tc>
          <w:tcPr>
            <w:tcW w:w="5811" w:type="dxa"/>
            <w:tcBorders>
              <w:left w:val="single" w:sz="4" w:space="0" w:color="000000"/>
              <w:right w:val="single" w:sz="4" w:space="0" w:color="000000"/>
            </w:tcBorders>
          </w:tcPr>
          <w:p w14:paraId="18B34815" w14:textId="71531A07" w:rsidR="005C586F" w:rsidRPr="005C586F" w:rsidRDefault="005C586F" w:rsidP="00FB1649">
            <w:pPr>
              <w:pStyle w:val="TableContents"/>
              <w:ind w:left="149" w:right="3" w:hanging="189"/>
              <w:rPr>
                <w:lang w:val="de-CH"/>
              </w:rPr>
            </w:pPr>
          </w:p>
        </w:tc>
      </w:tr>
      <w:tr w:rsidR="005C586F" w:rsidRPr="00C06A05" w14:paraId="50791D00" w14:textId="45D6F93E" w:rsidTr="005C586F">
        <w:trPr>
          <w:cantSplit/>
        </w:trPr>
        <w:tc>
          <w:tcPr>
            <w:tcW w:w="8931" w:type="dxa"/>
            <w:tcBorders>
              <w:left w:val="single" w:sz="4" w:space="0" w:color="000000"/>
              <w:right w:val="single" w:sz="4" w:space="0" w:color="000000"/>
            </w:tcBorders>
            <w:shd w:val="clear" w:color="auto" w:fill="auto"/>
          </w:tcPr>
          <w:p w14:paraId="658C3FD1" w14:textId="77777777" w:rsidR="005C586F" w:rsidRPr="005C586F" w:rsidRDefault="005C586F" w:rsidP="00FB1649">
            <w:pPr>
              <w:pStyle w:val="TableContents"/>
              <w:ind w:left="149" w:right="3" w:hanging="189"/>
              <w:rPr>
                <w:lang w:val="de-CH"/>
              </w:rPr>
            </w:pPr>
            <w:r w:rsidRPr="005C586F">
              <w:rPr>
                <w:lang w:val="de-CH"/>
              </w:rPr>
              <w:t>f) bietet in ihren Zuständigkeitsbereichen Weiterbildungen an und erbringt Dienstleistungen in Zusammenhang mit ihrem Bildungs- und Forschungsauftrag;</w:t>
            </w:r>
          </w:p>
        </w:tc>
        <w:tc>
          <w:tcPr>
            <w:tcW w:w="5811" w:type="dxa"/>
            <w:tcBorders>
              <w:left w:val="single" w:sz="4" w:space="0" w:color="000000"/>
              <w:right w:val="single" w:sz="4" w:space="0" w:color="000000"/>
            </w:tcBorders>
          </w:tcPr>
          <w:p w14:paraId="6324A7F9" w14:textId="3B36087B" w:rsidR="005C586F" w:rsidRPr="005C586F" w:rsidRDefault="005C586F" w:rsidP="00FB1649">
            <w:pPr>
              <w:pStyle w:val="TableContents"/>
              <w:ind w:left="149" w:right="3" w:hanging="189"/>
              <w:rPr>
                <w:lang w:val="de-CH"/>
              </w:rPr>
            </w:pPr>
          </w:p>
        </w:tc>
      </w:tr>
      <w:tr w:rsidR="005C586F" w:rsidRPr="00C06A05" w14:paraId="15466FFE" w14:textId="6FD04892" w:rsidTr="005C586F">
        <w:trPr>
          <w:cantSplit/>
        </w:trPr>
        <w:tc>
          <w:tcPr>
            <w:tcW w:w="8931" w:type="dxa"/>
            <w:tcBorders>
              <w:left w:val="single" w:sz="4" w:space="0" w:color="000000"/>
              <w:right w:val="single" w:sz="4" w:space="0" w:color="000000"/>
            </w:tcBorders>
            <w:shd w:val="clear" w:color="auto" w:fill="auto"/>
          </w:tcPr>
          <w:p w14:paraId="515A6E4D" w14:textId="77777777" w:rsidR="005C586F" w:rsidRPr="005C586F" w:rsidRDefault="005C586F" w:rsidP="00FB1649">
            <w:pPr>
              <w:pStyle w:val="TableContents"/>
              <w:ind w:left="149" w:right="3" w:hanging="189"/>
              <w:rPr>
                <w:lang w:val="de-CH"/>
              </w:rPr>
            </w:pPr>
            <w:r w:rsidRPr="005C586F">
              <w:rPr>
                <w:lang w:val="de-CH"/>
              </w:rPr>
              <w:t>g) vereinfacht den Wissenstransfer in Wirtschaft und Gesellschaft;</w:t>
            </w:r>
          </w:p>
        </w:tc>
        <w:tc>
          <w:tcPr>
            <w:tcW w:w="5811" w:type="dxa"/>
            <w:tcBorders>
              <w:left w:val="single" w:sz="4" w:space="0" w:color="000000"/>
              <w:right w:val="single" w:sz="4" w:space="0" w:color="000000"/>
            </w:tcBorders>
          </w:tcPr>
          <w:p w14:paraId="247CF9F5" w14:textId="751D63DB" w:rsidR="005C586F" w:rsidRPr="005C586F" w:rsidRDefault="005C586F" w:rsidP="00FB1649">
            <w:pPr>
              <w:pStyle w:val="TableContents"/>
              <w:ind w:left="149" w:right="3" w:hanging="189"/>
              <w:rPr>
                <w:lang w:val="de-CH"/>
              </w:rPr>
            </w:pPr>
          </w:p>
        </w:tc>
      </w:tr>
      <w:tr w:rsidR="005C586F" w:rsidRPr="00C06A05" w14:paraId="0DFA10D3" w14:textId="06FC12BC" w:rsidTr="005C586F">
        <w:trPr>
          <w:cantSplit/>
        </w:trPr>
        <w:tc>
          <w:tcPr>
            <w:tcW w:w="8931" w:type="dxa"/>
            <w:tcBorders>
              <w:left w:val="single" w:sz="4" w:space="0" w:color="000000"/>
              <w:right w:val="single" w:sz="4" w:space="0" w:color="000000"/>
            </w:tcBorders>
            <w:shd w:val="clear" w:color="auto" w:fill="auto"/>
          </w:tcPr>
          <w:p w14:paraId="4A432BF4" w14:textId="77777777" w:rsidR="005C586F" w:rsidRPr="005C586F" w:rsidRDefault="005C586F" w:rsidP="00FB1649">
            <w:pPr>
              <w:pStyle w:val="TableContents"/>
              <w:ind w:left="149" w:right="3" w:hanging="189"/>
              <w:rPr>
                <w:lang w:val="de-CH"/>
              </w:rPr>
            </w:pPr>
            <w:r w:rsidRPr="005C586F">
              <w:rPr>
                <w:lang w:val="de-CH"/>
              </w:rPr>
              <w:t>h) trägt zur kulturellen, sozialen und wirtschaftlichen Entwicklung der Allgemeinheit bei, insbesondere im Zusammenhang mit der kantonalen Sektoralpolitik.</w:t>
            </w:r>
          </w:p>
        </w:tc>
        <w:tc>
          <w:tcPr>
            <w:tcW w:w="5811" w:type="dxa"/>
            <w:tcBorders>
              <w:left w:val="single" w:sz="4" w:space="0" w:color="000000"/>
              <w:right w:val="single" w:sz="4" w:space="0" w:color="000000"/>
            </w:tcBorders>
          </w:tcPr>
          <w:p w14:paraId="0F675A57" w14:textId="48D9AB36" w:rsidR="005C586F" w:rsidRPr="005C586F" w:rsidRDefault="005C586F" w:rsidP="00FB1649">
            <w:pPr>
              <w:pStyle w:val="TableContents"/>
              <w:ind w:left="149" w:right="3" w:hanging="189"/>
              <w:rPr>
                <w:lang w:val="de-CH"/>
              </w:rPr>
            </w:pPr>
          </w:p>
        </w:tc>
      </w:tr>
      <w:tr w:rsidR="005C586F" w:rsidRPr="005C586F" w14:paraId="18DF56BC" w14:textId="532E91DB" w:rsidTr="005C586F">
        <w:trPr>
          <w:cantSplit/>
        </w:trPr>
        <w:tc>
          <w:tcPr>
            <w:tcW w:w="8931" w:type="dxa"/>
            <w:tcBorders>
              <w:top w:val="single" w:sz="4" w:space="0" w:color="000000"/>
              <w:left w:val="single" w:sz="4" w:space="0" w:color="000000"/>
              <w:right w:val="single" w:sz="4" w:space="0" w:color="000000"/>
            </w:tcBorders>
            <w:shd w:val="clear" w:color="auto" w:fill="auto"/>
          </w:tcPr>
          <w:p w14:paraId="4D6438AE" w14:textId="77777777" w:rsidR="005C586F" w:rsidRPr="005C586F" w:rsidRDefault="005C586F" w:rsidP="00FB1649">
            <w:pPr>
              <w:pStyle w:val="TableContents"/>
              <w:rPr>
                <w:lang w:val="de-CH"/>
              </w:rPr>
            </w:pPr>
            <w:r w:rsidRPr="005C586F">
              <w:rPr>
                <w:b/>
                <w:bCs/>
                <w:lang w:val="de-CH"/>
              </w:rPr>
              <w:t>Art.  3</w:t>
            </w:r>
            <w:r w:rsidRPr="005C586F">
              <w:rPr>
                <w:lang w:val="de-CH"/>
              </w:rPr>
              <w:br/>
            </w:r>
            <w:r w:rsidRPr="005C586F">
              <w:rPr>
                <w:sz w:val="14"/>
                <w:lang w:val="de-CH"/>
              </w:rPr>
              <w:t>Grundwerte</w:t>
            </w:r>
          </w:p>
        </w:tc>
        <w:tc>
          <w:tcPr>
            <w:tcW w:w="5811" w:type="dxa"/>
            <w:tcBorders>
              <w:top w:val="single" w:sz="4" w:space="0" w:color="000000"/>
              <w:left w:val="single" w:sz="4" w:space="0" w:color="000000"/>
              <w:right w:val="single" w:sz="4" w:space="0" w:color="000000"/>
            </w:tcBorders>
          </w:tcPr>
          <w:p w14:paraId="3C9E72B3" w14:textId="0B8EA8AF" w:rsidR="005C586F" w:rsidRPr="005C586F" w:rsidRDefault="005C586F" w:rsidP="00FB1649">
            <w:pPr>
              <w:pStyle w:val="TableContents"/>
              <w:rPr>
                <w:b/>
                <w:bCs/>
                <w:lang w:val="de-CH"/>
              </w:rPr>
            </w:pPr>
          </w:p>
        </w:tc>
      </w:tr>
      <w:tr w:rsidR="005C586F" w:rsidRPr="00C06A05" w14:paraId="21B8FB48" w14:textId="7A107294" w:rsidTr="005C586F">
        <w:trPr>
          <w:cantSplit/>
        </w:trPr>
        <w:tc>
          <w:tcPr>
            <w:tcW w:w="8931" w:type="dxa"/>
            <w:tcBorders>
              <w:left w:val="single" w:sz="4" w:space="0" w:color="000000"/>
              <w:right w:val="single" w:sz="4" w:space="0" w:color="000000"/>
            </w:tcBorders>
            <w:shd w:val="clear" w:color="auto" w:fill="auto"/>
          </w:tcPr>
          <w:p w14:paraId="4B0F36E0" w14:textId="77777777" w:rsidR="005C586F" w:rsidRPr="005C586F" w:rsidRDefault="005C586F" w:rsidP="00FB1649">
            <w:pPr>
              <w:pStyle w:val="TableContents"/>
              <w:rPr>
                <w:lang w:val="de-CH"/>
              </w:rPr>
            </w:pPr>
            <w:r w:rsidRPr="005C586F">
              <w:rPr>
                <w:vertAlign w:val="superscript"/>
                <w:lang w:val="de-CH"/>
              </w:rPr>
              <w:t>1</w:t>
            </w:r>
            <w:r w:rsidRPr="005C586F">
              <w:rPr>
                <w:lang w:val="de-CH"/>
              </w:rPr>
              <w:t> Bei der Erfüllung ihrer Kernaufträge hält sich die Universität an die geltenden Standards der Bestimmungen des HFKG und des Gesetzes über die Förderung von Hochschulen und Forschung (FHFG).</w:t>
            </w:r>
          </w:p>
        </w:tc>
        <w:tc>
          <w:tcPr>
            <w:tcW w:w="5811" w:type="dxa"/>
            <w:tcBorders>
              <w:left w:val="single" w:sz="4" w:space="0" w:color="000000"/>
              <w:right w:val="single" w:sz="4" w:space="0" w:color="000000"/>
            </w:tcBorders>
          </w:tcPr>
          <w:p w14:paraId="64089CC3" w14:textId="7D5F1A66" w:rsidR="005C586F" w:rsidRPr="005C586F" w:rsidRDefault="005C586F" w:rsidP="00FB1649">
            <w:pPr>
              <w:pStyle w:val="TableContents"/>
              <w:rPr>
                <w:vertAlign w:val="superscript"/>
                <w:lang w:val="de-CH"/>
              </w:rPr>
            </w:pPr>
          </w:p>
        </w:tc>
      </w:tr>
      <w:tr w:rsidR="005C586F" w:rsidRPr="00C06A05" w14:paraId="3FCA7465" w14:textId="046B4F78" w:rsidTr="005C586F">
        <w:trPr>
          <w:cantSplit/>
        </w:trPr>
        <w:tc>
          <w:tcPr>
            <w:tcW w:w="8931" w:type="dxa"/>
            <w:tcBorders>
              <w:left w:val="single" w:sz="4" w:space="0" w:color="000000"/>
              <w:right w:val="single" w:sz="4" w:space="0" w:color="000000"/>
            </w:tcBorders>
            <w:shd w:val="clear" w:color="auto" w:fill="auto"/>
          </w:tcPr>
          <w:p w14:paraId="508CACB5" w14:textId="77777777" w:rsidR="005C586F" w:rsidRPr="005C586F" w:rsidRDefault="005C586F" w:rsidP="00FB1649">
            <w:pPr>
              <w:pStyle w:val="TableContents"/>
              <w:rPr>
                <w:lang w:val="de-CH"/>
              </w:rPr>
            </w:pPr>
            <w:r w:rsidRPr="005C586F">
              <w:rPr>
                <w:vertAlign w:val="superscript"/>
                <w:lang w:val="de-CH"/>
              </w:rPr>
              <w:t>2</w:t>
            </w:r>
            <w:r w:rsidRPr="005C586F">
              <w:rPr>
                <w:lang w:val="de-CH"/>
              </w:rPr>
              <w:t> Sie trägt zur Demokratisierung von Wissen bei und fördert die Chancengleichheit.</w:t>
            </w:r>
          </w:p>
        </w:tc>
        <w:tc>
          <w:tcPr>
            <w:tcW w:w="5811" w:type="dxa"/>
            <w:tcBorders>
              <w:left w:val="single" w:sz="4" w:space="0" w:color="000000"/>
              <w:right w:val="single" w:sz="4" w:space="0" w:color="000000"/>
            </w:tcBorders>
          </w:tcPr>
          <w:p w14:paraId="23D46A50" w14:textId="3241AE09" w:rsidR="005C586F" w:rsidRPr="005C586F" w:rsidRDefault="005C586F" w:rsidP="00FB1649">
            <w:pPr>
              <w:pStyle w:val="TableContents"/>
              <w:rPr>
                <w:vertAlign w:val="superscript"/>
                <w:lang w:val="de-CH"/>
              </w:rPr>
            </w:pPr>
          </w:p>
        </w:tc>
      </w:tr>
      <w:tr w:rsidR="005C586F" w:rsidRPr="005C586F" w14:paraId="349D7AF8" w14:textId="2BAC56FB" w:rsidTr="005C586F">
        <w:trPr>
          <w:cantSplit/>
        </w:trPr>
        <w:tc>
          <w:tcPr>
            <w:tcW w:w="8931" w:type="dxa"/>
            <w:tcBorders>
              <w:left w:val="single" w:sz="4" w:space="0" w:color="000000"/>
              <w:right w:val="single" w:sz="4" w:space="0" w:color="000000"/>
            </w:tcBorders>
            <w:shd w:val="clear" w:color="auto" w:fill="auto"/>
          </w:tcPr>
          <w:p w14:paraId="54E01BF5" w14:textId="77777777" w:rsidR="005C586F" w:rsidRPr="005C586F" w:rsidRDefault="005C586F" w:rsidP="00FB1649">
            <w:pPr>
              <w:pStyle w:val="TableContents"/>
              <w:rPr>
                <w:lang w:val="de-CH"/>
              </w:rPr>
            </w:pPr>
            <w:r w:rsidRPr="005C586F">
              <w:rPr>
                <w:vertAlign w:val="superscript"/>
                <w:lang w:val="de-CH"/>
              </w:rPr>
              <w:lastRenderedPageBreak/>
              <w:t>3</w:t>
            </w:r>
            <w:r w:rsidRPr="005C586F">
              <w:rPr>
                <w:lang w:val="de-CH"/>
              </w:rPr>
              <w:t> Sie erfüllt ihre Aufgaben unter Einhaltung berufsethischer, wissenschaftlicher und ethischer Grundprinzipien. Sie trägt durch ihr Handeln zur nachhaltigen Entwicklung bei.</w:t>
            </w:r>
          </w:p>
        </w:tc>
        <w:tc>
          <w:tcPr>
            <w:tcW w:w="5811" w:type="dxa"/>
            <w:tcBorders>
              <w:left w:val="single" w:sz="4" w:space="0" w:color="000000"/>
              <w:right w:val="single" w:sz="4" w:space="0" w:color="000000"/>
            </w:tcBorders>
          </w:tcPr>
          <w:p w14:paraId="0D91AC42" w14:textId="4F464F2E" w:rsidR="005C586F" w:rsidRPr="005C586F" w:rsidRDefault="005C586F" w:rsidP="00FB1649">
            <w:pPr>
              <w:pStyle w:val="TableContents"/>
              <w:rPr>
                <w:vertAlign w:val="superscript"/>
                <w:lang w:val="de-CH"/>
              </w:rPr>
            </w:pPr>
          </w:p>
        </w:tc>
      </w:tr>
      <w:tr w:rsidR="005C586F" w:rsidRPr="00C06A05" w14:paraId="7EE101E2" w14:textId="572CB760" w:rsidTr="005C586F">
        <w:trPr>
          <w:cantSplit/>
        </w:trPr>
        <w:tc>
          <w:tcPr>
            <w:tcW w:w="8931" w:type="dxa"/>
            <w:tcBorders>
              <w:left w:val="single" w:sz="4" w:space="0" w:color="000000"/>
              <w:right w:val="single" w:sz="4" w:space="0" w:color="000000"/>
            </w:tcBorders>
            <w:shd w:val="clear" w:color="auto" w:fill="auto"/>
          </w:tcPr>
          <w:p w14:paraId="18834454" w14:textId="77777777" w:rsidR="005C586F" w:rsidRPr="005C586F" w:rsidRDefault="005C586F" w:rsidP="00FB1649">
            <w:pPr>
              <w:pStyle w:val="TableContents"/>
              <w:rPr>
                <w:lang w:val="de-CH"/>
              </w:rPr>
            </w:pPr>
            <w:r w:rsidRPr="005C586F">
              <w:rPr>
                <w:vertAlign w:val="superscript"/>
                <w:lang w:val="de-CH"/>
              </w:rPr>
              <w:t>4</w:t>
            </w:r>
            <w:r w:rsidRPr="005C586F">
              <w:rPr>
                <w:lang w:val="de-CH"/>
              </w:rPr>
              <w:t> Sie verteidigt, fördert und schützt ausserdem die folgenden Grundwerte:</w:t>
            </w:r>
          </w:p>
        </w:tc>
        <w:tc>
          <w:tcPr>
            <w:tcW w:w="5811" w:type="dxa"/>
            <w:tcBorders>
              <w:left w:val="single" w:sz="4" w:space="0" w:color="000000"/>
              <w:right w:val="single" w:sz="4" w:space="0" w:color="000000"/>
            </w:tcBorders>
          </w:tcPr>
          <w:p w14:paraId="6983CCFE" w14:textId="787BCF35" w:rsidR="005C586F" w:rsidRPr="005C586F" w:rsidRDefault="005C586F" w:rsidP="00FB1649">
            <w:pPr>
              <w:pStyle w:val="TableContents"/>
              <w:rPr>
                <w:vertAlign w:val="superscript"/>
                <w:lang w:val="de-CH"/>
              </w:rPr>
            </w:pPr>
          </w:p>
        </w:tc>
      </w:tr>
      <w:tr w:rsidR="005C586F" w:rsidRPr="00C06A05" w14:paraId="6CD001C4" w14:textId="67885F81" w:rsidTr="005C586F">
        <w:trPr>
          <w:cantSplit/>
        </w:trPr>
        <w:tc>
          <w:tcPr>
            <w:tcW w:w="8931" w:type="dxa"/>
            <w:tcBorders>
              <w:left w:val="single" w:sz="4" w:space="0" w:color="000000"/>
              <w:right w:val="single" w:sz="4" w:space="0" w:color="000000"/>
            </w:tcBorders>
            <w:shd w:val="clear" w:color="auto" w:fill="auto"/>
          </w:tcPr>
          <w:p w14:paraId="19124439" w14:textId="77777777" w:rsidR="005C586F" w:rsidRPr="005C586F" w:rsidRDefault="005C586F" w:rsidP="00FB1649">
            <w:pPr>
              <w:pStyle w:val="TableContents"/>
              <w:ind w:left="149" w:right="3" w:hanging="189"/>
              <w:rPr>
                <w:lang w:val="de-CH"/>
              </w:rPr>
            </w:pPr>
            <w:r w:rsidRPr="005C586F">
              <w:rPr>
                <w:lang w:val="de-CH"/>
              </w:rPr>
              <w:t xml:space="preserve">a) die akademische Integrität, verstanden als eine Gesamtheit von Verhalten und Einstellungen innerhalb der universitären Gemeinschaft, die darauf abzielen, die Achtung von Ethik- und Berufsgrundsätzen und -standards in Ausbildung, Forschung, </w:t>
            </w:r>
            <w:proofErr w:type="spellStart"/>
            <w:r w:rsidRPr="005C586F">
              <w:rPr>
                <w:lang w:val="de-CH"/>
              </w:rPr>
              <w:t>Governance</w:t>
            </w:r>
            <w:proofErr w:type="spellEnd"/>
            <w:r w:rsidRPr="005C586F">
              <w:rPr>
                <w:lang w:val="de-CH"/>
              </w:rPr>
              <w:t>, Sensibilisierung und allen anderen Aufgaben im Zusammenhang mit den Kernaufträgen der Universität gemäss Artikel 2 Absatz 1 dieses Gesetzes zu fördern;</w:t>
            </w:r>
          </w:p>
        </w:tc>
        <w:tc>
          <w:tcPr>
            <w:tcW w:w="5811" w:type="dxa"/>
            <w:tcBorders>
              <w:left w:val="single" w:sz="4" w:space="0" w:color="000000"/>
              <w:right w:val="single" w:sz="4" w:space="0" w:color="000000"/>
            </w:tcBorders>
          </w:tcPr>
          <w:p w14:paraId="75C4C3C2" w14:textId="004905AA" w:rsidR="005C586F" w:rsidRPr="005C586F" w:rsidRDefault="005C586F" w:rsidP="00FB1649">
            <w:pPr>
              <w:pStyle w:val="TableContents"/>
              <w:ind w:left="149" w:right="3" w:hanging="189"/>
              <w:rPr>
                <w:lang w:val="de-CH"/>
              </w:rPr>
            </w:pPr>
          </w:p>
        </w:tc>
      </w:tr>
      <w:tr w:rsidR="005C586F" w:rsidRPr="00C06A05" w14:paraId="002D7030" w14:textId="70338E18" w:rsidTr="005C586F">
        <w:trPr>
          <w:cantSplit/>
        </w:trPr>
        <w:tc>
          <w:tcPr>
            <w:tcW w:w="8931" w:type="dxa"/>
            <w:tcBorders>
              <w:left w:val="single" w:sz="4" w:space="0" w:color="000000"/>
              <w:right w:val="single" w:sz="4" w:space="0" w:color="000000"/>
            </w:tcBorders>
            <w:shd w:val="clear" w:color="auto" w:fill="auto"/>
          </w:tcPr>
          <w:p w14:paraId="02E0ABDA" w14:textId="77777777" w:rsidR="005C586F" w:rsidRPr="005C586F" w:rsidRDefault="005C586F" w:rsidP="00FB1649">
            <w:pPr>
              <w:pStyle w:val="TableContents"/>
              <w:ind w:left="149" w:right="3" w:hanging="189"/>
              <w:rPr>
                <w:lang w:val="de-CH"/>
              </w:rPr>
            </w:pPr>
            <w:r w:rsidRPr="005C586F">
              <w:rPr>
                <w:lang w:val="de-CH"/>
              </w:rPr>
              <w:t>b) die objektive Beschreibung natürlicher, sozialer und menschlicher Phänomene, die objektive Darstellung unterschiedlicher Denkrichtungen sowie die Anwendung strenger und wissenschaftlicher quellenkritischer Methoden bei der Diskussion wissenschaftlicher, sozialer, politischer und philosophischer Ansichten;</w:t>
            </w:r>
          </w:p>
        </w:tc>
        <w:tc>
          <w:tcPr>
            <w:tcW w:w="5811" w:type="dxa"/>
            <w:tcBorders>
              <w:left w:val="single" w:sz="4" w:space="0" w:color="000000"/>
              <w:right w:val="single" w:sz="4" w:space="0" w:color="000000"/>
            </w:tcBorders>
          </w:tcPr>
          <w:p w14:paraId="04DF1FDD" w14:textId="008B2B42" w:rsidR="005C586F" w:rsidRPr="005C586F" w:rsidRDefault="005C586F" w:rsidP="00FB1649">
            <w:pPr>
              <w:pStyle w:val="TableContents"/>
              <w:ind w:left="149" w:right="3" w:hanging="189"/>
              <w:rPr>
                <w:lang w:val="de-CH"/>
              </w:rPr>
            </w:pPr>
          </w:p>
        </w:tc>
      </w:tr>
      <w:tr w:rsidR="005C586F" w:rsidRPr="00C06A05" w14:paraId="2525D79A" w14:textId="77853BE3" w:rsidTr="005C586F">
        <w:trPr>
          <w:cantSplit/>
        </w:trPr>
        <w:tc>
          <w:tcPr>
            <w:tcW w:w="8931" w:type="dxa"/>
            <w:tcBorders>
              <w:left w:val="single" w:sz="4" w:space="0" w:color="000000"/>
              <w:right w:val="single" w:sz="4" w:space="0" w:color="000000"/>
            </w:tcBorders>
            <w:shd w:val="clear" w:color="auto" w:fill="auto"/>
          </w:tcPr>
          <w:p w14:paraId="6A35986F" w14:textId="77777777" w:rsidR="005C586F" w:rsidRPr="005C586F" w:rsidRDefault="005C586F" w:rsidP="00FB1649">
            <w:pPr>
              <w:pStyle w:val="TableContents"/>
              <w:ind w:left="149" w:right="3" w:hanging="189"/>
              <w:rPr>
                <w:lang w:val="de-CH"/>
              </w:rPr>
            </w:pPr>
            <w:r w:rsidRPr="005C586F">
              <w:rPr>
                <w:lang w:val="de-CH"/>
              </w:rPr>
              <w:t>c) die Mitwirkung der universitären Gemeinschaft im Sinne von Artikel 6 dieses Gesetzes;</w:t>
            </w:r>
          </w:p>
        </w:tc>
        <w:tc>
          <w:tcPr>
            <w:tcW w:w="5811" w:type="dxa"/>
            <w:tcBorders>
              <w:left w:val="single" w:sz="4" w:space="0" w:color="000000"/>
              <w:right w:val="single" w:sz="4" w:space="0" w:color="000000"/>
            </w:tcBorders>
          </w:tcPr>
          <w:p w14:paraId="4D576162" w14:textId="0D0B5DFB" w:rsidR="005C586F" w:rsidRPr="005C586F" w:rsidRDefault="005C586F" w:rsidP="00FB1649">
            <w:pPr>
              <w:pStyle w:val="TableContents"/>
              <w:ind w:left="149" w:right="3" w:hanging="189"/>
              <w:rPr>
                <w:lang w:val="de-CH"/>
              </w:rPr>
            </w:pPr>
          </w:p>
        </w:tc>
      </w:tr>
      <w:tr w:rsidR="005C586F" w:rsidRPr="00C06A05" w14:paraId="4BB2286A" w14:textId="285E8FB0" w:rsidTr="005C586F">
        <w:trPr>
          <w:cantSplit/>
        </w:trPr>
        <w:tc>
          <w:tcPr>
            <w:tcW w:w="8931" w:type="dxa"/>
            <w:tcBorders>
              <w:left w:val="single" w:sz="4" w:space="0" w:color="000000"/>
              <w:right w:val="single" w:sz="4" w:space="0" w:color="000000"/>
            </w:tcBorders>
            <w:shd w:val="clear" w:color="auto" w:fill="auto"/>
          </w:tcPr>
          <w:p w14:paraId="37CCED23" w14:textId="77777777" w:rsidR="005C586F" w:rsidRPr="005C586F" w:rsidRDefault="005C586F" w:rsidP="00FB1649">
            <w:pPr>
              <w:pStyle w:val="TableContents"/>
              <w:ind w:left="149" w:right="3" w:hanging="189"/>
              <w:rPr>
                <w:lang w:val="de-CH"/>
              </w:rPr>
            </w:pPr>
            <w:r w:rsidRPr="005C586F">
              <w:rPr>
                <w:lang w:val="de-CH"/>
              </w:rPr>
              <w:t>d) eine angemessene Vertretung der Sprachgemeinschaften und der Geschlechter in den unterschiedlichen universitären Körperschaften;</w:t>
            </w:r>
          </w:p>
        </w:tc>
        <w:tc>
          <w:tcPr>
            <w:tcW w:w="5811" w:type="dxa"/>
            <w:tcBorders>
              <w:left w:val="single" w:sz="4" w:space="0" w:color="000000"/>
              <w:right w:val="single" w:sz="4" w:space="0" w:color="000000"/>
            </w:tcBorders>
          </w:tcPr>
          <w:p w14:paraId="4EBB0E5B" w14:textId="7A01AD21" w:rsidR="005C586F" w:rsidRPr="005C586F" w:rsidRDefault="005C586F" w:rsidP="00FB1649">
            <w:pPr>
              <w:pStyle w:val="TableContents"/>
              <w:ind w:left="149" w:right="3" w:hanging="189"/>
              <w:rPr>
                <w:lang w:val="de-CH"/>
              </w:rPr>
            </w:pPr>
          </w:p>
        </w:tc>
      </w:tr>
      <w:tr w:rsidR="005C586F" w:rsidRPr="005C586F" w14:paraId="04B6D4B6" w14:textId="3EA6B083" w:rsidTr="005C586F">
        <w:trPr>
          <w:cantSplit/>
        </w:trPr>
        <w:tc>
          <w:tcPr>
            <w:tcW w:w="8931" w:type="dxa"/>
            <w:tcBorders>
              <w:left w:val="single" w:sz="4" w:space="0" w:color="000000"/>
              <w:right w:val="single" w:sz="4" w:space="0" w:color="000000"/>
            </w:tcBorders>
            <w:shd w:val="clear" w:color="auto" w:fill="auto"/>
          </w:tcPr>
          <w:p w14:paraId="0CC5360A" w14:textId="77777777" w:rsidR="005C586F" w:rsidRPr="005C586F" w:rsidRDefault="005C586F" w:rsidP="00FB1649">
            <w:pPr>
              <w:pStyle w:val="TableContents"/>
              <w:ind w:left="149" w:right="3" w:hanging="189"/>
              <w:rPr>
                <w:lang w:val="de-CH"/>
              </w:rPr>
            </w:pPr>
            <w:r w:rsidRPr="005C586F">
              <w:rPr>
                <w:lang w:val="de-CH"/>
              </w:rPr>
              <w:t>e) ihre öffentliche Verantwortung;</w:t>
            </w:r>
          </w:p>
        </w:tc>
        <w:tc>
          <w:tcPr>
            <w:tcW w:w="5811" w:type="dxa"/>
            <w:tcBorders>
              <w:left w:val="single" w:sz="4" w:space="0" w:color="000000"/>
              <w:right w:val="single" w:sz="4" w:space="0" w:color="000000"/>
            </w:tcBorders>
          </w:tcPr>
          <w:p w14:paraId="1BCE613E" w14:textId="36F91841" w:rsidR="005C586F" w:rsidRPr="005C586F" w:rsidRDefault="005C586F" w:rsidP="00FB1649">
            <w:pPr>
              <w:pStyle w:val="TableContents"/>
              <w:ind w:left="149" w:right="3" w:hanging="189"/>
              <w:rPr>
                <w:lang w:val="de-CH"/>
              </w:rPr>
            </w:pPr>
          </w:p>
        </w:tc>
      </w:tr>
      <w:tr w:rsidR="005C586F" w:rsidRPr="00C06A05" w14:paraId="3ED8429C" w14:textId="47E0DB1C" w:rsidTr="005C586F">
        <w:trPr>
          <w:cantSplit/>
        </w:trPr>
        <w:tc>
          <w:tcPr>
            <w:tcW w:w="8931" w:type="dxa"/>
            <w:tcBorders>
              <w:left w:val="single" w:sz="4" w:space="0" w:color="000000"/>
              <w:right w:val="single" w:sz="4" w:space="0" w:color="000000"/>
            </w:tcBorders>
            <w:shd w:val="clear" w:color="auto" w:fill="auto"/>
          </w:tcPr>
          <w:p w14:paraId="750AEAA2" w14:textId="77777777" w:rsidR="005C586F" w:rsidRPr="005C586F" w:rsidRDefault="005C586F" w:rsidP="00FB1649">
            <w:pPr>
              <w:pStyle w:val="TableContents"/>
              <w:ind w:left="149" w:right="3" w:hanging="189"/>
              <w:rPr>
                <w:lang w:val="de-CH"/>
              </w:rPr>
            </w:pPr>
            <w:r w:rsidRPr="005C586F">
              <w:rPr>
                <w:lang w:val="de-CH"/>
              </w:rPr>
              <w:t>f) die Transparenz von Entscheiden und den Datenschutz gemäss dem Gesetz über die Information der Öffentlichkeit, den Datenschutz und die Archivierung (GIDA).</w:t>
            </w:r>
          </w:p>
        </w:tc>
        <w:tc>
          <w:tcPr>
            <w:tcW w:w="5811" w:type="dxa"/>
            <w:tcBorders>
              <w:left w:val="single" w:sz="4" w:space="0" w:color="000000"/>
              <w:right w:val="single" w:sz="4" w:space="0" w:color="000000"/>
            </w:tcBorders>
          </w:tcPr>
          <w:p w14:paraId="1842A92D" w14:textId="42EF5EFF" w:rsidR="005C586F" w:rsidRPr="005C586F" w:rsidRDefault="005C586F" w:rsidP="00FB1649">
            <w:pPr>
              <w:pStyle w:val="TableContents"/>
              <w:ind w:left="149" w:right="3" w:hanging="189"/>
              <w:rPr>
                <w:lang w:val="de-CH"/>
              </w:rPr>
            </w:pPr>
          </w:p>
        </w:tc>
      </w:tr>
      <w:tr w:rsidR="005C586F" w:rsidRPr="005C586F" w14:paraId="17628C24" w14:textId="2ECAA691" w:rsidTr="005C586F">
        <w:trPr>
          <w:cantSplit/>
        </w:trPr>
        <w:tc>
          <w:tcPr>
            <w:tcW w:w="8931" w:type="dxa"/>
            <w:tcBorders>
              <w:top w:val="single" w:sz="4" w:space="0" w:color="000000"/>
              <w:left w:val="single" w:sz="4" w:space="0" w:color="000000"/>
              <w:right w:val="single" w:sz="4" w:space="0" w:color="000000"/>
            </w:tcBorders>
            <w:shd w:val="clear" w:color="auto" w:fill="auto"/>
          </w:tcPr>
          <w:p w14:paraId="09803AF5" w14:textId="77777777" w:rsidR="005C586F" w:rsidRPr="005C586F" w:rsidRDefault="005C586F" w:rsidP="00FB1649">
            <w:pPr>
              <w:pStyle w:val="TableContents"/>
              <w:rPr>
                <w:lang w:val="de-CH"/>
              </w:rPr>
            </w:pPr>
            <w:r w:rsidRPr="005C586F">
              <w:rPr>
                <w:b/>
                <w:bCs/>
                <w:lang w:val="de-CH"/>
              </w:rPr>
              <w:t>Art.  4</w:t>
            </w:r>
            <w:r w:rsidRPr="005C586F">
              <w:rPr>
                <w:lang w:val="de-CH"/>
              </w:rPr>
              <w:br/>
            </w:r>
            <w:r w:rsidRPr="005C586F">
              <w:rPr>
                <w:sz w:val="14"/>
                <w:lang w:val="de-CH"/>
              </w:rPr>
              <w:t>Institutionelle Autonomie</w:t>
            </w:r>
          </w:p>
        </w:tc>
        <w:tc>
          <w:tcPr>
            <w:tcW w:w="5811" w:type="dxa"/>
            <w:tcBorders>
              <w:top w:val="single" w:sz="4" w:space="0" w:color="000000"/>
              <w:left w:val="single" w:sz="4" w:space="0" w:color="000000"/>
              <w:right w:val="single" w:sz="4" w:space="0" w:color="000000"/>
            </w:tcBorders>
          </w:tcPr>
          <w:p w14:paraId="2F64D0FC" w14:textId="79D2D2F2" w:rsidR="005C586F" w:rsidRPr="005C586F" w:rsidRDefault="005C586F" w:rsidP="00FB1649">
            <w:pPr>
              <w:pStyle w:val="TableContents"/>
              <w:rPr>
                <w:b/>
                <w:bCs/>
                <w:lang w:val="de-CH"/>
              </w:rPr>
            </w:pPr>
          </w:p>
        </w:tc>
      </w:tr>
      <w:tr w:rsidR="005C586F" w:rsidRPr="00C06A05" w14:paraId="36508B99" w14:textId="4F651019" w:rsidTr="005C586F">
        <w:trPr>
          <w:cantSplit/>
        </w:trPr>
        <w:tc>
          <w:tcPr>
            <w:tcW w:w="8931" w:type="dxa"/>
            <w:tcBorders>
              <w:left w:val="single" w:sz="4" w:space="0" w:color="000000"/>
              <w:right w:val="single" w:sz="4" w:space="0" w:color="000000"/>
            </w:tcBorders>
            <w:shd w:val="clear" w:color="auto" w:fill="auto"/>
          </w:tcPr>
          <w:p w14:paraId="3AA71154"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Institutionelle Autonomie wird verstanden als der Wille und die Fähigkeit der Universität, ihre Aufgaben zu erfüllen und ihre eigenen Prioritäten und Politiken in den Bereichen Organisation, akademische Belange, Finanzen und Personal festzulegen und umzusetzen.</w:t>
            </w:r>
          </w:p>
        </w:tc>
        <w:tc>
          <w:tcPr>
            <w:tcW w:w="5811" w:type="dxa"/>
            <w:tcBorders>
              <w:left w:val="single" w:sz="4" w:space="0" w:color="000000"/>
              <w:right w:val="single" w:sz="4" w:space="0" w:color="000000"/>
            </w:tcBorders>
          </w:tcPr>
          <w:p w14:paraId="732778BA" w14:textId="447AB3D6" w:rsidR="005C586F" w:rsidRPr="005C586F" w:rsidRDefault="005C586F" w:rsidP="00FB1649">
            <w:pPr>
              <w:pStyle w:val="TableContents"/>
              <w:rPr>
                <w:vertAlign w:val="superscript"/>
                <w:lang w:val="de-CH"/>
              </w:rPr>
            </w:pPr>
          </w:p>
        </w:tc>
      </w:tr>
      <w:tr w:rsidR="005C586F" w:rsidRPr="00C06A05" w14:paraId="1601403D" w14:textId="2059712E" w:rsidTr="005C586F">
        <w:trPr>
          <w:cantSplit/>
        </w:trPr>
        <w:tc>
          <w:tcPr>
            <w:tcW w:w="8931" w:type="dxa"/>
            <w:tcBorders>
              <w:left w:val="single" w:sz="4" w:space="0" w:color="000000"/>
              <w:right w:val="single" w:sz="4" w:space="0" w:color="000000"/>
            </w:tcBorders>
            <w:shd w:val="clear" w:color="auto" w:fill="auto"/>
          </w:tcPr>
          <w:p w14:paraId="4B083C61"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Universität, im Rahmen der Bestimmungen des vorliegenden Gesetzes:</w:t>
            </w:r>
          </w:p>
        </w:tc>
        <w:tc>
          <w:tcPr>
            <w:tcW w:w="5811" w:type="dxa"/>
            <w:tcBorders>
              <w:left w:val="single" w:sz="4" w:space="0" w:color="000000"/>
              <w:right w:val="single" w:sz="4" w:space="0" w:color="000000"/>
            </w:tcBorders>
          </w:tcPr>
          <w:p w14:paraId="2257A2DE" w14:textId="0D8EE766" w:rsidR="005C586F" w:rsidRPr="005C586F" w:rsidRDefault="005C586F" w:rsidP="00FB1649">
            <w:pPr>
              <w:pStyle w:val="TableContents"/>
              <w:rPr>
                <w:vertAlign w:val="superscript"/>
                <w:lang w:val="de-CH"/>
              </w:rPr>
            </w:pPr>
          </w:p>
        </w:tc>
      </w:tr>
      <w:tr w:rsidR="005C586F" w:rsidRPr="005C586F" w14:paraId="256D008A" w14:textId="55E2DCF3" w:rsidTr="005C586F">
        <w:trPr>
          <w:cantSplit/>
        </w:trPr>
        <w:tc>
          <w:tcPr>
            <w:tcW w:w="8931" w:type="dxa"/>
            <w:tcBorders>
              <w:left w:val="single" w:sz="4" w:space="0" w:color="000000"/>
              <w:right w:val="single" w:sz="4" w:space="0" w:color="000000"/>
            </w:tcBorders>
            <w:shd w:val="clear" w:color="auto" w:fill="auto"/>
          </w:tcPr>
          <w:p w14:paraId="490A2652" w14:textId="77777777" w:rsidR="005C586F" w:rsidRPr="005C586F" w:rsidRDefault="005C586F" w:rsidP="00FB1649">
            <w:pPr>
              <w:pStyle w:val="TableContents"/>
              <w:ind w:left="149" w:right="3" w:hanging="189"/>
              <w:rPr>
                <w:lang w:val="de-CH"/>
              </w:rPr>
            </w:pPr>
            <w:r w:rsidRPr="005C586F">
              <w:rPr>
                <w:lang w:val="de-CH"/>
              </w:rPr>
              <w:t>a) organisiert sich selbst;</w:t>
            </w:r>
          </w:p>
        </w:tc>
        <w:tc>
          <w:tcPr>
            <w:tcW w:w="5811" w:type="dxa"/>
            <w:tcBorders>
              <w:left w:val="single" w:sz="4" w:space="0" w:color="000000"/>
              <w:right w:val="single" w:sz="4" w:space="0" w:color="000000"/>
            </w:tcBorders>
          </w:tcPr>
          <w:p w14:paraId="7B433F40" w14:textId="1A7ABDB1" w:rsidR="005C586F" w:rsidRPr="005C586F" w:rsidRDefault="005C586F" w:rsidP="00FB1649">
            <w:pPr>
              <w:pStyle w:val="TableContents"/>
              <w:ind w:left="149" w:right="3" w:hanging="189"/>
              <w:rPr>
                <w:lang w:val="de-CH"/>
              </w:rPr>
            </w:pPr>
          </w:p>
        </w:tc>
      </w:tr>
      <w:tr w:rsidR="005C586F" w:rsidRPr="00C06A05" w14:paraId="4B9D7187" w14:textId="380D0858" w:rsidTr="005C586F">
        <w:trPr>
          <w:cantSplit/>
        </w:trPr>
        <w:tc>
          <w:tcPr>
            <w:tcW w:w="8931" w:type="dxa"/>
            <w:tcBorders>
              <w:left w:val="single" w:sz="4" w:space="0" w:color="000000"/>
              <w:right w:val="single" w:sz="4" w:space="0" w:color="000000"/>
            </w:tcBorders>
            <w:shd w:val="clear" w:color="auto" w:fill="auto"/>
          </w:tcPr>
          <w:p w14:paraId="61BA856C" w14:textId="77777777" w:rsidR="005C586F" w:rsidRPr="005C586F" w:rsidRDefault="005C586F" w:rsidP="00FB1649">
            <w:pPr>
              <w:pStyle w:val="TableContents"/>
              <w:ind w:left="149" w:right="3" w:hanging="189"/>
              <w:rPr>
                <w:lang w:val="de-CH"/>
              </w:rPr>
            </w:pPr>
            <w:r w:rsidRPr="005C586F">
              <w:rPr>
                <w:lang w:val="de-CH"/>
              </w:rPr>
              <w:t>b) legt ihre Prioritäten und Aktionspläne fest;</w:t>
            </w:r>
          </w:p>
        </w:tc>
        <w:tc>
          <w:tcPr>
            <w:tcW w:w="5811" w:type="dxa"/>
            <w:tcBorders>
              <w:left w:val="single" w:sz="4" w:space="0" w:color="000000"/>
              <w:right w:val="single" w:sz="4" w:space="0" w:color="000000"/>
            </w:tcBorders>
          </w:tcPr>
          <w:p w14:paraId="6705E525" w14:textId="399BF1DE" w:rsidR="005C586F" w:rsidRPr="005C586F" w:rsidRDefault="005C586F" w:rsidP="00FB1649">
            <w:pPr>
              <w:pStyle w:val="TableContents"/>
              <w:ind w:left="149" w:right="3" w:hanging="189"/>
              <w:rPr>
                <w:lang w:val="de-CH"/>
              </w:rPr>
            </w:pPr>
          </w:p>
        </w:tc>
      </w:tr>
      <w:tr w:rsidR="005C586F" w:rsidRPr="00C06A05" w14:paraId="4724C492" w14:textId="44FA53E1" w:rsidTr="005C586F">
        <w:trPr>
          <w:cantSplit/>
        </w:trPr>
        <w:tc>
          <w:tcPr>
            <w:tcW w:w="8931" w:type="dxa"/>
            <w:tcBorders>
              <w:left w:val="single" w:sz="4" w:space="0" w:color="000000"/>
              <w:right w:val="single" w:sz="4" w:space="0" w:color="000000"/>
            </w:tcBorders>
            <w:shd w:val="clear" w:color="auto" w:fill="auto"/>
          </w:tcPr>
          <w:p w14:paraId="37939E0C" w14:textId="77777777" w:rsidR="005C586F" w:rsidRDefault="005C586F" w:rsidP="00FB1649">
            <w:pPr>
              <w:pStyle w:val="TableContents"/>
              <w:ind w:left="149" w:right="3" w:hanging="189"/>
              <w:rPr>
                <w:lang w:val="de-CH"/>
              </w:rPr>
            </w:pPr>
            <w:r w:rsidRPr="005C586F">
              <w:rPr>
                <w:lang w:val="de-CH"/>
              </w:rPr>
              <w:t>c) ist für ihre Verwaltung verantwortlich.</w:t>
            </w:r>
          </w:p>
          <w:p w14:paraId="1CEE0E52" w14:textId="77777777" w:rsidR="00C06A05" w:rsidRDefault="00C06A05" w:rsidP="00FB1649">
            <w:pPr>
              <w:pStyle w:val="TableContents"/>
              <w:ind w:left="149" w:right="3" w:hanging="189"/>
              <w:rPr>
                <w:lang w:val="de-CH"/>
              </w:rPr>
            </w:pPr>
          </w:p>
          <w:p w14:paraId="165EB6AF" w14:textId="77777777" w:rsidR="00C06A05" w:rsidRDefault="00C06A05" w:rsidP="00FB1649">
            <w:pPr>
              <w:pStyle w:val="TableContents"/>
              <w:ind w:left="149" w:right="3" w:hanging="189"/>
              <w:rPr>
                <w:lang w:val="de-CH"/>
              </w:rPr>
            </w:pPr>
          </w:p>
          <w:p w14:paraId="72191418" w14:textId="77777777" w:rsidR="00C06A05" w:rsidRPr="005C586F" w:rsidRDefault="00C06A05" w:rsidP="00FB1649">
            <w:pPr>
              <w:pStyle w:val="TableContents"/>
              <w:ind w:left="149" w:right="3" w:hanging="189"/>
              <w:rPr>
                <w:lang w:val="de-CH"/>
              </w:rPr>
            </w:pPr>
          </w:p>
        </w:tc>
        <w:tc>
          <w:tcPr>
            <w:tcW w:w="5811" w:type="dxa"/>
            <w:tcBorders>
              <w:left w:val="single" w:sz="4" w:space="0" w:color="000000"/>
              <w:right w:val="single" w:sz="4" w:space="0" w:color="000000"/>
            </w:tcBorders>
          </w:tcPr>
          <w:p w14:paraId="5270BA60" w14:textId="7B02D67F" w:rsidR="005C586F" w:rsidRPr="005C586F" w:rsidRDefault="005C586F" w:rsidP="00FB1649">
            <w:pPr>
              <w:pStyle w:val="TableContents"/>
              <w:ind w:left="149" w:right="3" w:hanging="189"/>
              <w:rPr>
                <w:lang w:val="de-CH"/>
              </w:rPr>
            </w:pPr>
          </w:p>
        </w:tc>
      </w:tr>
      <w:tr w:rsidR="005C586F" w:rsidRPr="00C06A05" w14:paraId="59958F72" w14:textId="39A0AA74" w:rsidTr="005C586F">
        <w:trPr>
          <w:cantSplit/>
        </w:trPr>
        <w:tc>
          <w:tcPr>
            <w:tcW w:w="8931" w:type="dxa"/>
            <w:tcBorders>
              <w:top w:val="single" w:sz="4" w:space="0" w:color="000000"/>
              <w:left w:val="single" w:sz="4" w:space="0" w:color="000000"/>
              <w:right w:val="single" w:sz="4" w:space="0" w:color="000000"/>
            </w:tcBorders>
            <w:shd w:val="clear" w:color="auto" w:fill="auto"/>
          </w:tcPr>
          <w:p w14:paraId="6895E596" w14:textId="77777777" w:rsidR="005C586F" w:rsidRPr="005C586F" w:rsidRDefault="005C586F" w:rsidP="00FB1649">
            <w:pPr>
              <w:pStyle w:val="TableContents"/>
              <w:rPr>
                <w:lang w:val="de-CH"/>
              </w:rPr>
            </w:pPr>
            <w:r w:rsidRPr="005C586F">
              <w:rPr>
                <w:b/>
                <w:bCs/>
                <w:lang w:val="de-CH"/>
              </w:rPr>
              <w:lastRenderedPageBreak/>
              <w:t>Art.  5</w:t>
            </w:r>
            <w:r w:rsidRPr="005C586F">
              <w:rPr>
                <w:lang w:val="de-CH"/>
              </w:rPr>
              <w:br/>
            </w:r>
            <w:r w:rsidRPr="005C586F">
              <w:rPr>
                <w:sz w:val="14"/>
                <w:lang w:val="de-CH"/>
              </w:rPr>
              <w:t>Akademische Freiheit und Meinungsfreiheit</w:t>
            </w:r>
          </w:p>
        </w:tc>
        <w:tc>
          <w:tcPr>
            <w:tcW w:w="5811" w:type="dxa"/>
            <w:tcBorders>
              <w:top w:val="single" w:sz="4" w:space="0" w:color="000000"/>
              <w:left w:val="single" w:sz="4" w:space="0" w:color="000000"/>
              <w:right w:val="single" w:sz="4" w:space="0" w:color="000000"/>
            </w:tcBorders>
          </w:tcPr>
          <w:p w14:paraId="63B7FB5B" w14:textId="0F6C7A9D" w:rsidR="005C586F" w:rsidRPr="005C586F" w:rsidRDefault="005C586F" w:rsidP="00FB1649">
            <w:pPr>
              <w:pStyle w:val="TableContents"/>
              <w:rPr>
                <w:b/>
                <w:bCs/>
                <w:lang w:val="de-CH"/>
              </w:rPr>
            </w:pPr>
          </w:p>
        </w:tc>
      </w:tr>
      <w:tr w:rsidR="005C586F" w:rsidRPr="00C06A05" w14:paraId="5A36D4DA" w14:textId="4971CBC6" w:rsidTr="005C586F">
        <w:trPr>
          <w:cantSplit/>
        </w:trPr>
        <w:tc>
          <w:tcPr>
            <w:tcW w:w="8931" w:type="dxa"/>
            <w:tcBorders>
              <w:left w:val="single" w:sz="4" w:space="0" w:color="000000"/>
              <w:right w:val="single" w:sz="4" w:space="0" w:color="000000"/>
            </w:tcBorders>
            <w:shd w:val="clear" w:color="auto" w:fill="auto"/>
          </w:tcPr>
          <w:p w14:paraId="59ACEE17"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akademische Freiheit wird den Mitgliedern der universitären Gemeinschaft im Rahmen der verschiedenen Funktionspflichten garantiert.</w:t>
            </w:r>
          </w:p>
        </w:tc>
        <w:tc>
          <w:tcPr>
            <w:tcW w:w="5811" w:type="dxa"/>
            <w:tcBorders>
              <w:left w:val="single" w:sz="4" w:space="0" w:color="000000"/>
              <w:right w:val="single" w:sz="4" w:space="0" w:color="000000"/>
            </w:tcBorders>
          </w:tcPr>
          <w:p w14:paraId="2DA35268" w14:textId="0FB3344F" w:rsidR="005C586F" w:rsidRPr="005C586F" w:rsidRDefault="005C586F" w:rsidP="00FB1649">
            <w:pPr>
              <w:pStyle w:val="TableContents"/>
              <w:rPr>
                <w:vertAlign w:val="superscript"/>
                <w:lang w:val="de-CH"/>
              </w:rPr>
            </w:pPr>
          </w:p>
        </w:tc>
      </w:tr>
      <w:tr w:rsidR="005C586F" w:rsidRPr="00C06A05" w14:paraId="37FCEEE8" w14:textId="42D544A7" w:rsidTr="005C586F">
        <w:trPr>
          <w:cantSplit/>
        </w:trPr>
        <w:tc>
          <w:tcPr>
            <w:tcW w:w="8931" w:type="dxa"/>
            <w:tcBorders>
              <w:left w:val="single" w:sz="4" w:space="0" w:color="000000"/>
              <w:right w:val="single" w:sz="4" w:space="0" w:color="000000"/>
            </w:tcBorders>
            <w:shd w:val="clear" w:color="auto" w:fill="auto"/>
          </w:tcPr>
          <w:p w14:paraId="049089A3"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Meinungsfreiheit wird den Mitgliedern der universitären Gemeinschaft im Rahmen ihrer wissenschaftlichen Kompetenzen und der verschiedenen Funktionspflichten garantiert.</w:t>
            </w:r>
          </w:p>
        </w:tc>
        <w:tc>
          <w:tcPr>
            <w:tcW w:w="5811" w:type="dxa"/>
            <w:tcBorders>
              <w:left w:val="single" w:sz="4" w:space="0" w:color="000000"/>
              <w:right w:val="single" w:sz="4" w:space="0" w:color="000000"/>
            </w:tcBorders>
          </w:tcPr>
          <w:p w14:paraId="0AB7806E" w14:textId="05971A41" w:rsidR="005C586F" w:rsidRPr="005C586F" w:rsidRDefault="005C586F" w:rsidP="00FB1649">
            <w:pPr>
              <w:pStyle w:val="TableContents"/>
              <w:rPr>
                <w:vertAlign w:val="superscript"/>
                <w:lang w:val="de-CH"/>
              </w:rPr>
            </w:pPr>
          </w:p>
        </w:tc>
      </w:tr>
      <w:tr w:rsidR="005C586F" w:rsidRPr="00C06A05" w14:paraId="50DC7266" w14:textId="2DE3463F" w:rsidTr="005C586F">
        <w:trPr>
          <w:cantSplit/>
        </w:trPr>
        <w:tc>
          <w:tcPr>
            <w:tcW w:w="8931" w:type="dxa"/>
            <w:tcBorders>
              <w:left w:val="single" w:sz="4" w:space="0" w:color="000000"/>
              <w:right w:val="single" w:sz="4" w:space="0" w:color="000000"/>
            </w:tcBorders>
            <w:shd w:val="clear" w:color="auto" w:fill="auto"/>
          </w:tcPr>
          <w:p w14:paraId="7D661910" w14:textId="77777777" w:rsidR="005C586F" w:rsidRPr="005C586F" w:rsidRDefault="005C586F" w:rsidP="00FB1649">
            <w:pPr>
              <w:pStyle w:val="TableContents"/>
              <w:rPr>
                <w:lang w:val="de-CH"/>
              </w:rPr>
            </w:pPr>
            <w:r w:rsidRPr="005C586F">
              <w:rPr>
                <w:vertAlign w:val="superscript"/>
                <w:lang w:val="de-CH"/>
              </w:rPr>
              <w:t>3</w:t>
            </w:r>
            <w:r w:rsidRPr="005C586F">
              <w:rPr>
                <w:lang w:val="de-CH"/>
              </w:rPr>
              <w:t> Die Universität verfügt über ethische und berufsethische Regeln, die ihren Aufträgen entsprechen, und stellt die Mittel zur Überwachung ihrer Einhaltung bereit.</w:t>
            </w:r>
          </w:p>
        </w:tc>
        <w:tc>
          <w:tcPr>
            <w:tcW w:w="5811" w:type="dxa"/>
            <w:tcBorders>
              <w:left w:val="single" w:sz="4" w:space="0" w:color="000000"/>
              <w:right w:val="single" w:sz="4" w:space="0" w:color="000000"/>
            </w:tcBorders>
          </w:tcPr>
          <w:p w14:paraId="030ABBCD" w14:textId="200C0CEF" w:rsidR="005C586F" w:rsidRPr="005C586F" w:rsidRDefault="005C586F" w:rsidP="00FB1649">
            <w:pPr>
              <w:pStyle w:val="TableContents"/>
              <w:rPr>
                <w:vertAlign w:val="superscript"/>
                <w:lang w:val="de-CH"/>
              </w:rPr>
            </w:pPr>
          </w:p>
        </w:tc>
      </w:tr>
      <w:tr w:rsidR="005C586F" w:rsidRPr="00C06A05" w14:paraId="6C1D8596" w14:textId="41ADDE6F" w:rsidTr="005C586F">
        <w:trPr>
          <w:cantSplit/>
        </w:trPr>
        <w:tc>
          <w:tcPr>
            <w:tcW w:w="8931" w:type="dxa"/>
            <w:tcBorders>
              <w:left w:val="single" w:sz="4" w:space="0" w:color="000000"/>
              <w:right w:val="single" w:sz="4" w:space="0" w:color="000000"/>
            </w:tcBorders>
            <w:shd w:val="clear" w:color="auto" w:fill="auto"/>
          </w:tcPr>
          <w:p w14:paraId="341D8900" w14:textId="77777777" w:rsidR="005C586F" w:rsidRPr="005C586F" w:rsidRDefault="005C586F" w:rsidP="00FB1649">
            <w:pPr>
              <w:pStyle w:val="TableContents"/>
              <w:rPr>
                <w:lang w:val="de-CH"/>
              </w:rPr>
            </w:pPr>
            <w:r w:rsidRPr="005C586F">
              <w:rPr>
                <w:vertAlign w:val="superscript"/>
                <w:lang w:val="de-CH"/>
              </w:rPr>
              <w:t>4</w:t>
            </w:r>
            <w:r w:rsidRPr="005C586F">
              <w:rPr>
                <w:lang w:val="de-CH"/>
              </w:rPr>
              <w:t> Sie trifft Vorkehrungen, damit die Mitglieder der universitären Gemeinschaft die Regeln der Integrität und der guten wissenschaftlichen Praxis anwenden.</w:t>
            </w:r>
          </w:p>
        </w:tc>
        <w:tc>
          <w:tcPr>
            <w:tcW w:w="5811" w:type="dxa"/>
            <w:tcBorders>
              <w:left w:val="single" w:sz="4" w:space="0" w:color="000000"/>
              <w:right w:val="single" w:sz="4" w:space="0" w:color="000000"/>
            </w:tcBorders>
          </w:tcPr>
          <w:p w14:paraId="463B168D" w14:textId="333CC927" w:rsidR="005C586F" w:rsidRPr="005C586F" w:rsidRDefault="005C586F" w:rsidP="00FB1649">
            <w:pPr>
              <w:pStyle w:val="TableContents"/>
              <w:rPr>
                <w:vertAlign w:val="superscript"/>
                <w:lang w:val="de-CH"/>
              </w:rPr>
            </w:pPr>
          </w:p>
        </w:tc>
      </w:tr>
      <w:tr w:rsidR="005C586F" w:rsidRPr="005C586F" w14:paraId="2212999B" w14:textId="2D2F44CD" w:rsidTr="005C586F">
        <w:trPr>
          <w:cantSplit/>
        </w:trPr>
        <w:tc>
          <w:tcPr>
            <w:tcW w:w="8931" w:type="dxa"/>
            <w:tcBorders>
              <w:top w:val="single" w:sz="4" w:space="0" w:color="000000"/>
              <w:left w:val="single" w:sz="4" w:space="0" w:color="000000"/>
              <w:right w:val="single" w:sz="4" w:space="0" w:color="000000"/>
            </w:tcBorders>
            <w:shd w:val="clear" w:color="auto" w:fill="auto"/>
          </w:tcPr>
          <w:p w14:paraId="439ABB5C" w14:textId="77777777" w:rsidR="005C586F" w:rsidRPr="005C586F" w:rsidRDefault="005C586F" w:rsidP="00FB1649">
            <w:pPr>
              <w:pStyle w:val="TableContents"/>
              <w:rPr>
                <w:lang w:val="de-CH"/>
              </w:rPr>
            </w:pPr>
            <w:r w:rsidRPr="005C586F">
              <w:rPr>
                <w:b/>
                <w:bCs/>
                <w:lang w:val="de-CH"/>
              </w:rPr>
              <w:t>Art.  6</w:t>
            </w:r>
            <w:r w:rsidRPr="005C586F">
              <w:rPr>
                <w:lang w:val="de-CH"/>
              </w:rPr>
              <w:br/>
            </w:r>
            <w:r w:rsidRPr="005C586F">
              <w:rPr>
                <w:sz w:val="14"/>
                <w:lang w:val="de-CH"/>
              </w:rPr>
              <w:t>Mitwirkung</w:t>
            </w:r>
          </w:p>
        </w:tc>
        <w:tc>
          <w:tcPr>
            <w:tcW w:w="5811" w:type="dxa"/>
            <w:tcBorders>
              <w:top w:val="single" w:sz="4" w:space="0" w:color="000000"/>
              <w:left w:val="single" w:sz="4" w:space="0" w:color="000000"/>
              <w:right w:val="single" w:sz="4" w:space="0" w:color="000000"/>
            </w:tcBorders>
          </w:tcPr>
          <w:p w14:paraId="096F26FF" w14:textId="473D9219" w:rsidR="005C586F" w:rsidRPr="005C586F" w:rsidRDefault="005C586F" w:rsidP="00FB1649">
            <w:pPr>
              <w:pStyle w:val="TableContents"/>
              <w:rPr>
                <w:b/>
                <w:bCs/>
                <w:lang w:val="de-CH"/>
              </w:rPr>
            </w:pPr>
          </w:p>
        </w:tc>
      </w:tr>
      <w:tr w:rsidR="005C586F" w:rsidRPr="00C06A05" w14:paraId="725663C3" w14:textId="5BD2EB63" w:rsidTr="005C586F">
        <w:trPr>
          <w:cantSplit/>
        </w:trPr>
        <w:tc>
          <w:tcPr>
            <w:tcW w:w="8931" w:type="dxa"/>
            <w:tcBorders>
              <w:left w:val="single" w:sz="4" w:space="0" w:color="000000"/>
              <w:right w:val="single" w:sz="4" w:space="0" w:color="000000"/>
            </w:tcBorders>
            <w:shd w:val="clear" w:color="auto" w:fill="auto"/>
          </w:tcPr>
          <w:p w14:paraId="3E9B9957"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Mitglieder der universitären Gemeinschaft haben das Recht und die Pflicht, bei der Ausrichtung und dem Betrieb der Universität mitzuwirken.</w:t>
            </w:r>
          </w:p>
        </w:tc>
        <w:tc>
          <w:tcPr>
            <w:tcW w:w="5811" w:type="dxa"/>
            <w:tcBorders>
              <w:left w:val="single" w:sz="4" w:space="0" w:color="000000"/>
              <w:right w:val="single" w:sz="4" w:space="0" w:color="000000"/>
            </w:tcBorders>
          </w:tcPr>
          <w:p w14:paraId="459D2668" w14:textId="3BD187E9" w:rsidR="005C586F" w:rsidRPr="005C586F" w:rsidRDefault="005C586F" w:rsidP="00FB1649">
            <w:pPr>
              <w:pStyle w:val="TableContents"/>
              <w:rPr>
                <w:vertAlign w:val="superscript"/>
                <w:lang w:val="de-CH"/>
              </w:rPr>
            </w:pPr>
          </w:p>
        </w:tc>
      </w:tr>
      <w:tr w:rsidR="005C586F" w:rsidRPr="005C586F" w14:paraId="25C91EB6" w14:textId="34698E2D" w:rsidTr="005C586F">
        <w:trPr>
          <w:cantSplit/>
        </w:trPr>
        <w:tc>
          <w:tcPr>
            <w:tcW w:w="8931" w:type="dxa"/>
            <w:tcBorders>
              <w:left w:val="single" w:sz="4" w:space="0" w:color="000000"/>
              <w:right w:val="single" w:sz="4" w:space="0" w:color="000000"/>
            </w:tcBorders>
            <w:shd w:val="clear" w:color="auto" w:fill="auto"/>
          </w:tcPr>
          <w:p w14:paraId="773E22C7" w14:textId="77777777" w:rsidR="005C586F" w:rsidRPr="005C586F" w:rsidRDefault="005C586F" w:rsidP="00FB1649">
            <w:pPr>
              <w:pStyle w:val="TableContents"/>
              <w:rPr>
                <w:lang w:val="de-CH"/>
              </w:rPr>
            </w:pPr>
            <w:r w:rsidRPr="005C586F">
              <w:rPr>
                <w:vertAlign w:val="superscript"/>
                <w:lang w:val="de-CH"/>
              </w:rPr>
              <w:t>2</w:t>
            </w:r>
            <w:r w:rsidRPr="005C586F">
              <w:rPr>
                <w:lang w:val="de-CH"/>
              </w:rPr>
              <w:t xml:space="preserve"> Die Universität stellt die Mitwirkung der universitären Gemeinschaft bei der </w:t>
            </w:r>
            <w:proofErr w:type="spellStart"/>
            <w:r w:rsidRPr="005C586F">
              <w:rPr>
                <w:lang w:val="de-CH"/>
              </w:rPr>
              <w:t>Governance</w:t>
            </w:r>
            <w:proofErr w:type="spellEnd"/>
            <w:r w:rsidRPr="005C586F">
              <w:rPr>
                <w:lang w:val="de-CH"/>
              </w:rPr>
              <w:t xml:space="preserve"> der Universität sicher. Ihre Rechte sind:</w:t>
            </w:r>
          </w:p>
        </w:tc>
        <w:tc>
          <w:tcPr>
            <w:tcW w:w="5811" w:type="dxa"/>
            <w:tcBorders>
              <w:left w:val="single" w:sz="4" w:space="0" w:color="000000"/>
              <w:right w:val="single" w:sz="4" w:space="0" w:color="000000"/>
            </w:tcBorders>
          </w:tcPr>
          <w:p w14:paraId="5080257F" w14:textId="74B3EEB9" w:rsidR="005C586F" w:rsidRPr="005C586F" w:rsidRDefault="005C586F" w:rsidP="00FB1649">
            <w:pPr>
              <w:pStyle w:val="TableContents"/>
              <w:rPr>
                <w:vertAlign w:val="superscript"/>
                <w:lang w:val="de-CH"/>
              </w:rPr>
            </w:pPr>
          </w:p>
        </w:tc>
      </w:tr>
      <w:tr w:rsidR="005C586F" w:rsidRPr="00C06A05" w14:paraId="71CA0393" w14:textId="1A7A453F" w:rsidTr="005C586F">
        <w:trPr>
          <w:cantSplit/>
        </w:trPr>
        <w:tc>
          <w:tcPr>
            <w:tcW w:w="8931" w:type="dxa"/>
            <w:tcBorders>
              <w:left w:val="single" w:sz="4" w:space="0" w:color="000000"/>
              <w:right w:val="single" w:sz="4" w:space="0" w:color="000000"/>
            </w:tcBorders>
            <w:shd w:val="clear" w:color="auto" w:fill="auto"/>
          </w:tcPr>
          <w:p w14:paraId="2FABEDAE" w14:textId="77777777" w:rsidR="005C586F" w:rsidRPr="005C586F" w:rsidRDefault="005C586F" w:rsidP="00FB1649">
            <w:pPr>
              <w:pStyle w:val="TableContents"/>
              <w:ind w:left="149" w:right="3" w:hanging="189"/>
              <w:rPr>
                <w:lang w:val="de-CH"/>
              </w:rPr>
            </w:pPr>
            <w:r w:rsidRPr="005C586F">
              <w:rPr>
                <w:lang w:val="de-CH"/>
              </w:rPr>
              <w:t>a) sich autonom zu organisieren;</w:t>
            </w:r>
          </w:p>
        </w:tc>
        <w:tc>
          <w:tcPr>
            <w:tcW w:w="5811" w:type="dxa"/>
            <w:tcBorders>
              <w:left w:val="single" w:sz="4" w:space="0" w:color="000000"/>
              <w:right w:val="single" w:sz="4" w:space="0" w:color="000000"/>
            </w:tcBorders>
          </w:tcPr>
          <w:p w14:paraId="5FBF4B04" w14:textId="0D8AAA35" w:rsidR="005C586F" w:rsidRPr="005C586F" w:rsidRDefault="005C586F" w:rsidP="00FB1649">
            <w:pPr>
              <w:pStyle w:val="TableContents"/>
              <w:ind w:left="149" w:right="3" w:hanging="189"/>
              <w:rPr>
                <w:lang w:val="de-CH"/>
              </w:rPr>
            </w:pPr>
          </w:p>
        </w:tc>
      </w:tr>
      <w:tr w:rsidR="005C586F" w:rsidRPr="00C06A05" w14:paraId="618A3FC3" w14:textId="4C3BA64B" w:rsidTr="005C586F">
        <w:trPr>
          <w:cantSplit/>
        </w:trPr>
        <w:tc>
          <w:tcPr>
            <w:tcW w:w="8931" w:type="dxa"/>
            <w:tcBorders>
              <w:left w:val="single" w:sz="4" w:space="0" w:color="000000"/>
              <w:right w:val="single" w:sz="4" w:space="0" w:color="000000"/>
            </w:tcBorders>
            <w:shd w:val="clear" w:color="auto" w:fill="auto"/>
          </w:tcPr>
          <w:p w14:paraId="6DF816A9" w14:textId="77777777" w:rsidR="005C586F" w:rsidRPr="005C586F" w:rsidRDefault="005C586F" w:rsidP="00FB1649">
            <w:pPr>
              <w:pStyle w:val="TableContents"/>
              <w:ind w:left="149" w:right="3" w:hanging="189"/>
              <w:rPr>
                <w:lang w:val="de-CH"/>
              </w:rPr>
            </w:pPr>
            <w:r w:rsidRPr="005C586F">
              <w:rPr>
                <w:lang w:val="de-CH"/>
              </w:rPr>
              <w:t>b) im Rahmen von offenen, freien und fairen Wahlen zu wählen und gewählt zu werden;</w:t>
            </w:r>
          </w:p>
        </w:tc>
        <w:tc>
          <w:tcPr>
            <w:tcW w:w="5811" w:type="dxa"/>
            <w:tcBorders>
              <w:left w:val="single" w:sz="4" w:space="0" w:color="000000"/>
              <w:right w:val="single" w:sz="4" w:space="0" w:color="000000"/>
            </w:tcBorders>
          </w:tcPr>
          <w:p w14:paraId="27677905" w14:textId="58D50BF1" w:rsidR="005C586F" w:rsidRPr="005C586F" w:rsidRDefault="005C586F" w:rsidP="00FB1649">
            <w:pPr>
              <w:pStyle w:val="TableContents"/>
              <w:ind w:left="149" w:right="3" w:hanging="189"/>
              <w:rPr>
                <w:lang w:val="de-CH"/>
              </w:rPr>
            </w:pPr>
          </w:p>
        </w:tc>
      </w:tr>
      <w:tr w:rsidR="005C586F" w:rsidRPr="00C06A05" w14:paraId="626000E5" w14:textId="0A383011" w:rsidTr="005C586F">
        <w:trPr>
          <w:cantSplit/>
        </w:trPr>
        <w:tc>
          <w:tcPr>
            <w:tcW w:w="8931" w:type="dxa"/>
            <w:tcBorders>
              <w:left w:val="single" w:sz="4" w:space="0" w:color="000000"/>
              <w:right w:val="single" w:sz="4" w:space="0" w:color="000000"/>
            </w:tcBorders>
            <w:shd w:val="clear" w:color="auto" w:fill="auto"/>
          </w:tcPr>
          <w:p w14:paraId="0FBD0B1D" w14:textId="77777777" w:rsidR="005C586F" w:rsidRPr="005C586F" w:rsidRDefault="005C586F" w:rsidP="00FB1649">
            <w:pPr>
              <w:pStyle w:val="TableContents"/>
              <w:ind w:left="149" w:right="3" w:hanging="189"/>
              <w:rPr>
                <w:lang w:val="de-CH"/>
              </w:rPr>
            </w:pPr>
            <w:r w:rsidRPr="005C586F">
              <w:rPr>
                <w:lang w:val="de-CH"/>
              </w:rPr>
              <w:t>c) ihre Meinung zu vertreten und angehört zu werden;</w:t>
            </w:r>
          </w:p>
        </w:tc>
        <w:tc>
          <w:tcPr>
            <w:tcW w:w="5811" w:type="dxa"/>
            <w:tcBorders>
              <w:left w:val="single" w:sz="4" w:space="0" w:color="000000"/>
              <w:right w:val="single" w:sz="4" w:space="0" w:color="000000"/>
            </w:tcBorders>
          </w:tcPr>
          <w:p w14:paraId="2898BAF8" w14:textId="7F66FB50" w:rsidR="005C586F" w:rsidRPr="005C586F" w:rsidRDefault="005C586F" w:rsidP="00FB1649">
            <w:pPr>
              <w:pStyle w:val="TableContents"/>
              <w:ind w:left="149" w:right="3" w:hanging="189"/>
              <w:rPr>
                <w:lang w:val="de-CH"/>
              </w:rPr>
            </w:pPr>
          </w:p>
        </w:tc>
      </w:tr>
      <w:tr w:rsidR="005C586F" w:rsidRPr="00C06A05" w14:paraId="1A7991FE" w14:textId="4B86377C" w:rsidTr="005C586F">
        <w:trPr>
          <w:cantSplit/>
        </w:trPr>
        <w:tc>
          <w:tcPr>
            <w:tcW w:w="8931" w:type="dxa"/>
            <w:tcBorders>
              <w:left w:val="single" w:sz="4" w:space="0" w:color="000000"/>
              <w:right w:val="single" w:sz="4" w:space="0" w:color="000000"/>
            </w:tcBorders>
            <w:shd w:val="clear" w:color="auto" w:fill="auto"/>
          </w:tcPr>
          <w:p w14:paraId="180F3539" w14:textId="77777777" w:rsidR="005C586F" w:rsidRPr="005C586F" w:rsidRDefault="005C586F" w:rsidP="00FB1649">
            <w:pPr>
              <w:pStyle w:val="TableContents"/>
              <w:ind w:left="149" w:right="3" w:hanging="189"/>
              <w:rPr>
                <w:lang w:val="de-CH"/>
              </w:rPr>
            </w:pPr>
            <w:r w:rsidRPr="005C586F">
              <w:rPr>
                <w:lang w:val="de-CH"/>
              </w:rPr>
              <w:t>d) an der Entwicklung und Umsetzung von Politiken und Programmen für die Hochschulbildung mitzuwirken.</w:t>
            </w:r>
          </w:p>
        </w:tc>
        <w:tc>
          <w:tcPr>
            <w:tcW w:w="5811" w:type="dxa"/>
            <w:tcBorders>
              <w:left w:val="single" w:sz="4" w:space="0" w:color="000000"/>
              <w:right w:val="single" w:sz="4" w:space="0" w:color="000000"/>
            </w:tcBorders>
          </w:tcPr>
          <w:p w14:paraId="770B707A" w14:textId="7DA3A418" w:rsidR="005C586F" w:rsidRPr="005C586F" w:rsidRDefault="005C586F" w:rsidP="00FB1649">
            <w:pPr>
              <w:pStyle w:val="TableContents"/>
              <w:ind w:left="149" w:right="3" w:hanging="189"/>
              <w:rPr>
                <w:lang w:val="de-CH"/>
              </w:rPr>
            </w:pPr>
          </w:p>
        </w:tc>
      </w:tr>
      <w:tr w:rsidR="005C586F" w:rsidRPr="005C586F" w14:paraId="4039EE55" w14:textId="1288ADA3" w:rsidTr="005C586F">
        <w:trPr>
          <w:cantSplit/>
        </w:trPr>
        <w:tc>
          <w:tcPr>
            <w:tcW w:w="8931" w:type="dxa"/>
            <w:tcBorders>
              <w:top w:val="single" w:sz="4" w:space="0" w:color="000000"/>
              <w:left w:val="single" w:sz="4" w:space="0" w:color="000000"/>
              <w:right w:val="single" w:sz="4" w:space="0" w:color="000000"/>
            </w:tcBorders>
            <w:shd w:val="clear" w:color="auto" w:fill="auto"/>
          </w:tcPr>
          <w:p w14:paraId="44E27F49" w14:textId="77777777" w:rsidR="005C586F" w:rsidRPr="005C586F" w:rsidRDefault="005C586F" w:rsidP="00FB1649">
            <w:pPr>
              <w:pStyle w:val="TableContents"/>
              <w:rPr>
                <w:lang w:val="de-CH"/>
              </w:rPr>
            </w:pPr>
            <w:r w:rsidRPr="005C586F">
              <w:rPr>
                <w:b/>
                <w:bCs/>
                <w:lang w:val="de-CH"/>
              </w:rPr>
              <w:t>Art.  7</w:t>
            </w:r>
            <w:r w:rsidRPr="005C586F">
              <w:rPr>
                <w:lang w:val="de-CH"/>
              </w:rPr>
              <w:br/>
            </w:r>
            <w:r w:rsidRPr="005C586F">
              <w:rPr>
                <w:sz w:val="14"/>
                <w:lang w:val="de-CH"/>
              </w:rPr>
              <w:t>Zusammenarbeit</w:t>
            </w:r>
          </w:p>
        </w:tc>
        <w:tc>
          <w:tcPr>
            <w:tcW w:w="5811" w:type="dxa"/>
            <w:tcBorders>
              <w:top w:val="single" w:sz="4" w:space="0" w:color="000000"/>
              <w:left w:val="single" w:sz="4" w:space="0" w:color="000000"/>
              <w:right w:val="single" w:sz="4" w:space="0" w:color="000000"/>
            </w:tcBorders>
          </w:tcPr>
          <w:p w14:paraId="2079F69F" w14:textId="366BA186" w:rsidR="005C586F" w:rsidRPr="005C586F" w:rsidRDefault="005C586F" w:rsidP="00FB1649">
            <w:pPr>
              <w:pStyle w:val="TableContents"/>
              <w:rPr>
                <w:b/>
                <w:bCs/>
                <w:lang w:val="de-CH"/>
              </w:rPr>
            </w:pPr>
          </w:p>
        </w:tc>
      </w:tr>
      <w:tr w:rsidR="005C586F" w:rsidRPr="00C06A05" w14:paraId="04C436B1" w14:textId="79B95053" w:rsidTr="005C586F">
        <w:trPr>
          <w:cantSplit/>
        </w:trPr>
        <w:tc>
          <w:tcPr>
            <w:tcW w:w="8931" w:type="dxa"/>
            <w:tcBorders>
              <w:left w:val="single" w:sz="4" w:space="0" w:color="000000"/>
              <w:right w:val="single" w:sz="4" w:space="0" w:color="000000"/>
            </w:tcBorders>
            <w:shd w:val="clear" w:color="auto" w:fill="auto"/>
          </w:tcPr>
          <w:p w14:paraId="0979126B"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arbeitet im Bereich der Lehre, Forschung und Dienstleistungen mit Institutionen, Organisationen und Dritten im In- und Ausland zusammen und sorgt insbesondere für die notwendige Koordination mit anderen Hochschulen.</w:t>
            </w:r>
          </w:p>
        </w:tc>
        <w:tc>
          <w:tcPr>
            <w:tcW w:w="5811" w:type="dxa"/>
            <w:tcBorders>
              <w:left w:val="single" w:sz="4" w:space="0" w:color="000000"/>
              <w:right w:val="single" w:sz="4" w:space="0" w:color="000000"/>
            </w:tcBorders>
          </w:tcPr>
          <w:p w14:paraId="554B8BBF" w14:textId="2517E98A" w:rsidR="005C586F" w:rsidRPr="005C586F" w:rsidRDefault="005C586F" w:rsidP="00FB1649">
            <w:pPr>
              <w:pStyle w:val="TableContents"/>
              <w:rPr>
                <w:vertAlign w:val="superscript"/>
                <w:lang w:val="de-CH"/>
              </w:rPr>
            </w:pPr>
          </w:p>
        </w:tc>
      </w:tr>
      <w:tr w:rsidR="005C586F" w:rsidRPr="00C06A05" w14:paraId="2DCA0A9B" w14:textId="1405DB01" w:rsidTr="005C586F">
        <w:trPr>
          <w:cantSplit/>
        </w:trPr>
        <w:tc>
          <w:tcPr>
            <w:tcW w:w="8931" w:type="dxa"/>
            <w:tcBorders>
              <w:left w:val="single" w:sz="4" w:space="0" w:color="000000"/>
              <w:right w:val="single" w:sz="4" w:space="0" w:color="000000"/>
            </w:tcBorders>
            <w:shd w:val="clear" w:color="auto" w:fill="auto"/>
          </w:tcPr>
          <w:p w14:paraId="056F4B28" w14:textId="77777777" w:rsidR="005C586F" w:rsidRDefault="005C586F" w:rsidP="00FB1649">
            <w:pPr>
              <w:pStyle w:val="TableContents"/>
              <w:rPr>
                <w:lang w:val="de-CH"/>
              </w:rPr>
            </w:pPr>
            <w:r w:rsidRPr="005C586F">
              <w:rPr>
                <w:vertAlign w:val="superscript"/>
                <w:lang w:val="de-CH"/>
              </w:rPr>
              <w:t>2</w:t>
            </w:r>
            <w:r w:rsidRPr="005C586F">
              <w:rPr>
                <w:lang w:val="de-CH"/>
              </w:rPr>
              <w:t> Sie arbeitet mit den Institutionen der Walliser Hochschul- und Forschungslandschaft zusammen.</w:t>
            </w:r>
          </w:p>
          <w:p w14:paraId="1D82CEB1" w14:textId="77777777" w:rsidR="00C06A05" w:rsidRDefault="00C06A05" w:rsidP="00FB1649">
            <w:pPr>
              <w:pStyle w:val="TableContents"/>
              <w:rPr>
                <w:lang w:val="de-CH"/>
              </w:rPr>
            </w:pPr>
          </w:p>
          <w:p w14:paraId="3B790DA7" w14:textId="77777777" w:rsidR="00C06A05" w:rsidRDefault="00C06A05" w:rsidP="00FB1649">
            <w:pPr>
              <w:pStyle w:val="TableContents"/>
              <w:rPr>
                <w:lang w:val="de-CH"/>
              </w:rPr>
            </w:pPr>
          </w:p>
          <w:p w14:paraId="7672D108" w14:textId="77777777" w:rsidR="00C06A05" w:rsidRPr="005C586F" w:rsidRDefault="00C06A05" w:rsidP="00FB1649">
            <w:pPr>
              <w:pStyle w:val="TableContents"/>
              <w:rPr>
                <w:lang w:val="de-CH"/>
              </w:rPr>
            </w:pPr>
          </w:p>
        </w:tc>
        <w:tc>
          <w:tcPr>
            <w:tcW w:w="5811" w:type="dxa"/>
            <w:tcBorders>
              <w:left w:val="single" w:sz="4" w:space="0" w:color="000000"/>
              <w:right w:val="single" w:sz="4" w:space="0" w:color="000000"/>
            </w:tcBorders>
          </w:tcPr>
          <w:p w14:paraId="3FAF70A2" w14:textId="0A5B2A7E" w:rsidR="005C586F" w:rsidRPr="005C586F" w:rsidRDefault="005C586F" w:rsidP="00FB1649">
            <w:pPr>
              <w:pStyle w:val="TableContents"/>
              <w:rPr>
                <w:vertAlign w:val="superscript"/>
                <w:lang w:val="de-CH"/>
              </w:rPr>
            </w:pPr>
          </w:p>
        </w:tc>
      </w:tr>
      <w:tr w:rsidR="005C586F" w:rsidRPr="005C586F" w14:paraId="632FB83C" w14:textId="0EF89D51" w:rsidTr="005C586F">
        <w:trPr>
          <w:cantSplit/>
        </w:trPr>
        <w:tc>
          <w:tcPr>
            <w:tcW w:w="8931" w:type="dxa"/>
            <w:tcBorders>
              <w:top w:val="single" w:sz="4" w:space="0" w:color="000000"/>
              <w:left w:val="single" w:sz="4" w:space="0" w:color="000000"/>
              <w:right w:val="single" w:sz="4" w:space="0" w:color="000000"/>
            </w:tcBorders>
            <w:shd w:val="clear" w:color="auto" w:fill="auto"/>
          </w:tcPr>
          <w:p w14:paraId="3B05A8F6" w14:textId="77777777" w:rsidR="005C586F" w:rsidRPr="005C586F" w:rsidRDefault="005C586F" w:rsidP="00FB1649">
            <w:pPr>
              <w:pStyle w:val="TableContents"/>
              <w:rPr>
                <w:lang w:val="de-CH"/>
              </w:rPr>
            </w:pPr>
            <w:r w:rsidRPr="005C586F">
              <w:rPr>
                <w:b/>
                <w:bCs/>
                <w:lang w:val="de-CH"/>
              </w:rPr>
              <w:lastRenderedPageBreak/>
              <w:t>Art.  8</w:t>
            </w:r>
            <w:r w:rsidRPr="005C586F">
              <w:rPr>
                <w:lang w:val="de-CH"/>
              </w:rPr>
              <w:br/>
            </w:r>
            <w:r w:rsidRPr="005C586F">
              <w:rPr>
                <w:sz w:val="14"/>
                <w:lang w:val="de-CH"/>
              </w:rPr>
              <w:t>Sprachen</w:t>
            </w:r>
          </w:p>
        </w:tc>
        <w:tc>
          <w:tcPr>
            <w:tcW w:w="5811" w:type="dxa"/>
            <w:tcBorders>
              <w:top w:val="single" w:sz="4" w:space="0" w:color="000000"/>
              <w:left w:val="single" w:sz="4" w:space="0" w:color="000000"/>
              <w:right w:val="single" w:sz="4" w:space="0" w:color="000000"/>
            </w:tcBorders>
          </w:tcPr>
          <w:p w14:paraId="72B7D4E2" w14:textId="6A4F2EEA" w:rsidR="005C586F" w:rsidRPr="005C586F" w:rsidRDefault="005C586F" w:rsidP="00FB1649">
            <w:pPr>
              <w:pStyle w:val="TableContents"/>
              <w:rPr>
                <w:b/>
                <w:bCs/>
                <w:lang w:val="de-CH"/>
              </w:rPr>
            </w:pPr>
          </w:p>
        </w:tc>
      </w:tr>
      <w:tr w:rsidR="005C586F" w:rsidRPr="005C586F" w14:paraId="187256A8" w14:textId="666B1664" w:rsidTr="005C586F">
        <w:trPr>
          <w:cantSplit/>
        </w:trPr>
        <w:tc>
          <w:tcPr>
            <w:tcW w:w="8931" w:type="dxa"/>
            <w:tcBorders>
              <w:left w:val="single" w:sz="4" w:space="0" w:color="000000"/>
              <w:right w:val="single" w:sz="4" w:space="0" w:color="000000"/>
            </w:tcBorders>
            <w:shd w:val="clear" w:color="auto" w:fill="auto"/>
          </w:tcPr>
          <w:p w14:paraId="38BBD1F4"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Aktivitäten der Universität finden auf Französisch und/oder Deutsch statt. Spezifische Aktivitäten können in einer anderen Sprache durchgeführt werden.</w:t>
            </w:r>
          </w:p>
        </w:tc>
        <w:tc>
          <w:tcPr>
            <w:tcW w:w="5811" w:type="dxa"/>
            <w:tcBorders>
              <w:left w:val="single" w:sz="4" w:space="0" w:color="000000"/>
              <w:right w:val="single" w:sz="4" w:space="0" w:color="000000"/>
            </w:tcBorders>
          </w:tcPr>
          <w:p w14:paraId="3546E52D" w14:textId="5821CE9D" w:rsidR="005C586F" w:rsidRPr="005C586F" w:rsidRDefault="005C586F" w:rsidP="00FB1649">
            <w:pPr>
              <w:pStyle w:val="TableContents"/>
              <w:rPr>
                <w:vertAlign w:val="superscript"/>
                <w:lang w:val="de-CH"/>
              </w:rPr>
            </w:pPr>
          </w:p>
        </w:tc>
      </w:tr>
      <w:tr w:rsidR="005C586F" w:rsidRPr="005C586F" w14:paraId="60EF7EA6" w14:textId="6099C6D0" w:rsidTr="005C586F">
        <w:trPr>
          <w:cantSplit/>
        </w:trPr>
        <w:tc>
          <w:tcPr>
            <w:tcW w:w="8931" w:type="dxa"/>
            <w:tcBorders>
              <w:top w:val="single" w:sz="4" w:space="0" w:color="000000"/>
              <w:left w:val="single" w:sz="4" w:space="0" w:color="000000"/>
              <w:right w:val="single" w:sz="4" w:space="0" w:color="000000"/>
            </w:tcBorders>
            <w:shd w:val="clear" w:color="auto" w:fill="auto"/>
          </w:tcPr>
          <w:p w14:paraId="75733CC6" w14:textId="77777777" w:rsidR="005C586F" w:rsidRPr="005C586F" w:rsidRDefault="005C586F" w:rsidP="00FB1649">
            <w:pPr>
              <w:pStyle w:val="TableContents"/>
              <w:rPr>
                <w:lang w:val="de-CH"/>
              </w:rPr>
            </w:pPr>
            <w:r w:rsidRPr="005C586F">
              <w:rPr>
                <w:b/>
                <w:bCs/>
                <w:lang w:val="de-CH"/>
              </w:rPr>
              <w:t>Art.  9</w:t>
            </w:r>
            <w:r w:rsidRPr="005C586F">
              <w:rPr>
                <w:lang w:val="de-CH"/>
              </w:rPr>
              <w:br/>
            </w:r>
            <w:r w:rsidRPr="005C586F">
              <w:rPr>
                <w:sz w:val="14"/>
                <w:lang w:val="de-CH"/>
              </w:rPr>
              <w:t>Internationalisierung</w:t>
            </w:r>
          </w:p>
        </w:tc>
        <w:tc>
          <w:tcPr>
            <w:tcW w:w="5811" w:type="dxa"/>
            <w:tcBorders>
              <w:top w:val="single" w:sz="4" w:space="0" w:color="000000"/>
              <w:left w:val="single" w:sz="4" w:space="0" w:color="000000"/>
              <w:right w:val="single" w:sz="4" w:space="0" w:color="000000"/>
            </w:tcBorders>
          </w:tcPr>
          <w:p w14:paraId="066D1679" w14:textId="39C9E414" w:rsidR="005C586F" w:rsidRPr="005C586F" w:rsidRDefault="005C586F" w:rsidP="00FB1649">
            <w:pPr>
              <w:pStyle w:val="TableContents"/>
              <w:rPr>
                <w:b/>
                <w:bCs/>
                <w:lang w:val="de-CH"/>
              </w:rPr>
            </w:pPr>
          </w:p>
        </w:tc>
      </w:tr>
      <w:tr w:rsidR="005C586F" w:rsidRPr="00C06A05" w14:paraId="02DCB5CD" w14:textId="06A54894" w:rsidTr="005C586F">
        <w:trPr>
          <w:cantSplit/>
        </w:trPr>
        <w:tc>
          <w:tcPr>
            <w:tcW w:w="8931" w:type="dxa"/>
            <w:tcBorders>
              <w:left w:val="single" w:sz="4" w:space="0" w:color="000000"/>
              <w:right w:val="single" w:sz="4" w:space="0" w:color="000000"/>
            </w:tcBorders>
            <w:shd w:val="clear" w:color="auto" w:fill="auto"/>
          </w:tcPr>
          <w:p w14:paraId="5EDA96EC"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entwickelt Internationalisierungspraktiken für die Gesamtheit ihrer Aufträge.</w:t>
            </w:r>
          </w:p>
        </w:tc>
        <w:tc>
          <w:tcPr>
            <w:tcW w:w="5811" w:type="dxa"/>
            <w:tcBorders>
              <w:left w:val="single" w:sz="4" w:space="0" w:color="000000"/>
              <w:right w:val="single" w:sz="4" w:space="0" w:color="000000"/>
            </w:tcBorders>
          </w:tcPr>
          <w:p w14:paraId="0DDE1383" w14:textId="52737B65" w:rsidR="005C586F" w:rsidRPr="005C586F" w:rsidRDefault="005C586F" w:rsidP="00FB1649">
            <w:pPr>
              <w:pStyle w:val="TableContents"/>
              <w:rPr>
                <w:vertAlign w:val="superscript"/>
                <w:lang w:val="de-CH"/>
              </w:rPr>
            </w:pPr>
          </w:p>
        </w:tc>
      </w:tr>
      <w:tr w:rsidR="005C586F" w:rsidRPr="005C586F" w14:paraId="29ACE1F8" w14:textId="44ED3F93" w:rsidTr="005C586F">
        <w:trPr>
          <w:cantSplit/>
        </w:trPr>
        <w:tc>
          <w:tcPr>
            <w:tcW w:w="8931" w:type="dxa"/>
            <w:tcBorders>
              <w:top w:val="single" w:sz="4" w:space="0" w:color="000000"/>
              <w:left w:val="single" w:sz="4" w:space="0" w:color="000000"/>
              <w:right w:val="single" w:sz="4" w:space="0" w:color="000000"/>
            </w:tcBorders>
            <w:shd w:val="clear" w:color="auto" w:fill="auto"/>
          </w:tcPr>
          <w:p w14:paraId="683739AF" w14:textId="77777777" w:rsidR="005C586F" w:rsidRPr="005C586F" w:rsidRDefault="005C586F" w:rsidP="00FB1649">
            <w:pPr>
              <w:pStyle w:val="TableContents"/>
              <w:rPr>
                <w:lang w:val="de-CH"/>
              </w:rPr>
            </w:pPr>
            <w:r w:rsidRPr="005C586F">
              <w:rPr>
                <w:b/>
                <w:bCs/>
                <w:lang w:val="de-CH"/>
              </w:rPr>
              <w:t>Art.  10</w:t>
            </w:r>
            <w:r w:rsidRPr="005C586F">
              <w:rPr>
                <w:lang w:val="de-CH"/>
              </w:rPr>
              <w:br/>
            </w:r>
            <w:r w:rsidRPr="005C586F">
              <w:rPr>
                <w:sz w:val="14"/>
                <w:lang w:val="de-CH"/>
              </w:rPr>
              <w:t>Lehre und Titel</w:t>
            </w:r>
          </w:p>
        </w:tc>
        <w:tc>
          <w:tcPr>
            <w:tcW w:w="5811" w:type="dxa"/>
            <w:tcBorders>
              <w:top w:val="single" w:sz="4" w:space="0" w:color="000000"/>
              <w:left w:val="single" w:sz="4" w:space="0" w:color="000000"/>
              <w:right w:val="single" w:sz="4" w:space="0" w:color="000000"/>
            </w:tcBorders>
          </w:tcPr>
          <w:p w14:paraId="5CACC597" w14:textId="5F95CD6C" w:rsidR="005C586F" w:rsidRPr="005C586F" w:rsidRDefault="005C586F" w:rsidP="00FB1649">
            <w:pPr>
              <w:pStyle w:val="TableContents"/>
              <w:rPr>
                <w:b/>
                <w:bCs/>
                <w:lang w:val="de-CH"/>
              </w:rPr>
            </w:pPr>
          </w:p>
        </w:tc>
      </w:tr>
      <w:tr w:rsidR="005C586F" w:rsidRPr="00C06A05" w14:paraId="1EC7AF1E" w14:textId="0791D997" w:rsidTr="005C586F">
        <w:trPr>
          <w:cantSplit/>
        </w:trPr>
        <w:tc>
          <w:tcPr>
            <w:tcW w:w="8931" w:type="dxa"/>
            <w:tcBorders>
              <w:left w:val="single" w:sz="4" w:space="0" w:color="000000"/>
              <w:right w:val="single" w:sz="4" w:space="0" w:color="000000"/>
            </w:tcBorders>
            <w:shd w:val="clear" w:color="auto" w:fill="auto"/>
          </w:tcPr>
          <w:p w14:paraId="6865A715"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bietet Studien auf der ersten Qualifikationsstufe (Bachelorstudium), der zweiten Qualifikationsstufe (Masterstudium) und der dritten Qualifikationsstufe (Doktorat) an und stellt ein Weiterbildungsangebot bereit gemäss dem HFKG und seinen Ausführungsbestimmungen und verleiht die entsprechenden Titel.</w:t>
            </w:r>
          </w:p>
        </w:tc>
        <w:tc>
          <w:tcPr>
            <w:tcW w:w="5811" w:type="dxa"/>
            <w:tcBorders>
              <w:left w:val="single" w:sz="4" w:space="0" w:color="000000"/>
              <w:right w:val="single" w:sz="4" w:space="0" w:color="000000"/>
            </w:tcBorders>
          </w:tcPr>
          <w:p w14:paraId="0155248A" w14:textId="5C9B1C8E" w:rsidR="005C586F" w:rsidRPr="005C586F" w:rsidRDefault="005C586F" w:rsidP="00FB1649">
            <w:pPr>
              <w:pStyle w:val="TableContents"/>
              <w:rPr>
                <w:vertAlign w:val="superscript"/>
                <w:lang w:val="de-CH"/>
              </w:rPr>
            </w:pPr>
          </w:p>
        </w:tc>
      </w:tr>
      <w:tr w:rsidR="005C586F" w:rsidRPr="00C06A05" w14:paraId="2609A251" w14:textId="2F06489D" w:rsidTr="005C586F">
        <w:trPr>
          <w:cantSplit/>
        </w:trPr>
        <w:tc>
          <w:tcPr>
            <w:tcW w:w="8931" w:type="dxa"/>
            <w:tcBorders>
              <w:left w:val="single" w:sz="4" w:space="0" w:color="000000"/>
              <w:right w:val="single" w:sz="4" w:space="0" w:color="000000"/>
            </w:tcBorders>
            <w:shd w:val="clear" w:color="auto" w:fill="auto"/>
          </w:tcPr>
          <w:p w14:paraId="6D95C73F" w14:textId="77777777" w:rsidR="005C586F" w:rsidRPr="005C586F" w:rsidRDefault="005C586F" w:rsidP="00FB1649">
            <w:pPr>
              <w:pStyle w:val="TableContents"/>
              <w:rPr>
                <w:lang w:val="de-CH"/>
              </w:rPr>
            </w:pPr>
            <w:r w:rsidRPr="005C586F">
              <w:rPr>
                <w:vertAlign w:val="superscript"/>
                <w:lang w:val="de-CH"/>
              </w:rPr>
              <w:t>2</w:t>
            </w:r>
            <w:r w:rsidRPr="005C586F">
              <w:rPr>
                <w:lang w:val="de-CH"/>
              </w:rPr>
              <w:t> Mit Zustimmung des Staatsrats kann sie weitere Titel schaffen.</w:t>
            </w:r>
          </w:p>
        </w:tc>
        <w:tc>
          <w:tcPr>
            <w:tcW w:w="5811" w:type="dxa"/>
            <w:tcBorders>
              <w:left w:val="single" w:sz="4" w:space="0" w:color="000000"/>
              <w:right w:val="single" w:sz="4" w:space="0" w:color="000000"/>
            </w:tcBorders>
          </w:tcPr>
          <w:p w14:paraId="1F1C70C0" w14:textId="26C10A8B" w:rsidR="005C586F" w:rsidRPr="005C586F" w:rsidRDefault="005C586F" w:rsidP="00FB1649">
            <w:pPr>
              <w:pStyle w:val="TableContents"/>
              <w:rPr>
                <w:vertAlign w:val="superscript"/>
                <w:lang w:val="de-CH"/>
              </w:rPr>
            </w:pPr>
          </w:p>
        </w:tc>
      </w:tr>
      <w:tr w:rsidR="005C586F" w:rsidRPr="005C586F" w14:paraId="7CE3CB69" w14:textId="1ED833F5" w:rsidTr="005C586F">
        <w:trPr>
          <w:cantSplit/>
        </w:trPr>
        <w:tc>
          <w:tcPr>
            <w:tcW w:w="8931" w:type="dxa"/>
            <w:tcBorders>
              <w:left w:val="single" w:sz="4" w:space="0" w:color="000000"/>
              <w:right w:val="single" w:sz="4" w:space="0" w:color="000000"/>
            </w:tcBorders>
            <w:shd w:val="clear" w:color="auto" w:fill="auto"/>
          </w:tcPr>
          <w:p w14:paraId="5AA4BC97" w14:textId="77777777" w:rsidR="005C586F" w:rsidRPr="005C586F" w:rsidRDefault="005C586F" w:rsidP="00FB1649">
            <w:pPr>
              <w:pStyle w:val="TableContents"/>
              <w:rPr>
                <w:lang w:val="de-CH"/>
              </w:rPr>
            </w:pPr>
            <w:r w:rsidRPr="005C586F">
              <w:rPr>
                <w:vertAlign w:val="superscript"/>
                <w:lang w:val="de-CH"/>
              </w:rPr>
              <w:t>3</w:t>
            </w:r>
            <w:r w:rsidRPr="005C586F">
              <w:rPr>
                <w:lang w:val="de-CH"/>
              </w:rPr>
              <w:t xml:space="preserve"> Die Bachelor-, Master- und </w:t>
            </w:r>
            <w:proofErr w:type="spellStart"/>
            <w:r w:rsidRPr="005C586F">
              <w:rPr>
                <w:lang w:val="de-CH"/>
              </w:rPr>
              <w:t>Doktoratsdiplome</w:t>
            </w:r>
            <w:proofErr w:type="spellEnd"/>
            <w:r w:rsidRPr="005C586F">
              <w:rPr>
                <w:lang w:val="de-CH"/>
              </w:rPr>
              <w:t xml:space="preserve"> sowie die Weiterbildungszertifikate werden vom Rektor und einer anderen Person unterzeichnet. Ein vom Rektorat verabschiedetes Reglement legt die Mitunterzeichnenden fest.</w:t>
            </w:r>
          </w:p>
        </w:tc>
        <w:tc>
          <w:tcPr>
            <w:tcW w:w="5811" w:type="dxa"/>
            <w:tcBorders>
              <w:left w:val="single" w:sz="4" w:space="0" w:color="000000"/>
              <w:right w:val="single" w:sz="4" w:space="0" w:color="000000"/>
            </w:tcBorders>
          </w:tcPr>
          <w:p w14:paraId="674E06AF" w14:textId="5DC688CB" w:rsidR="005C586F" w:rsidRPr="005C586F" w:rsidRDefault="005C586F" w:rsidP="00FB1649">
            <w:pPr>
              <w:pStyle w:val="TableContents"/>
              <w:rPr>
                <w:vertAlign w:val="superscript"/>
                <w:lang w:val="de-CH"/>
              </w:rPr>
            </w:pPr>
          </w:p>
        </w:tc>
      </w:tr>
      <w:tr w:rsidR="005C586F" w:rsidRPr="00C06A05" w14:paraId="6A7F07D1" w14:textId="76EB0481" w:rsidTr="005C586F">
        <w:trPr>
          <w:cantSplit/>
        </w:trPr>
        <w:tc>
          <w:tcPr>
            <w:tcW w:w="8931" w:type="dxa"/>
            <w:tcBorders>
              <w:left w:val="single" w:sz="4" w:space="0" w:color="000000"/>
              <w:right w:val="single" w:sz="4" w:space="0" w:color="000000"/>
            </w:tcBorders>
            <w:shd w:val="clear" w:color="auto" w:fill="auto"/>
          </w:tcPr>
          <w:p w14:paraId="49FF8430" w14:textId="77777777" w:rsidR="005C586F" w:rsidRPr="005C586F" w:rsidRDefault="005C586F" w:rsidP="00FB1649">
            <w:pPr>
              <w:pStyle w:val="TableContents"/>
              <w:rPr>
                <w:lang w:val="de-CH"/>
              </w:rPr>
            </w:pPr>
            <w:r w:rsidRPr="005C586F">
              <w:rPr>
                <w:vertAlign w:val="superscript"/>
                <w:lang w:val="de-CH"/>
              </w:rPr>
              <w:t>4</w:t>
            </w:r>
            <w:r w:rsidRPr="005C586F">
              <w:rPr>
                <w:lang w:val="de-CH"/>
              </w:rPr>
              <w:t> Die Universität, durch das Rektorat, entzieht einen Titel, den sie verliehen hat:</w:t>
            </w:r>
          </w:p>
        </w:tc>
        <w:tc>
          <w:tcPr>
            <w:tcW w:w="5811" w:type="dxa"/>
            <w:tcBorders>
              <w:left w:val="single" w:sz="4" w:space="0" w:color="000000"/>
              <w:right w:val="single" w:sz="4" w:space="0" w:color="000000"/>
            </w:tcBorders>
          </w:tcPr>
          <w:p w14:paraId="3118B463" w14:textId="12989733" w:rsidR="005C586F" w:rsidRPr="005C586F" w:rsidRDefault="005C586F" w:rsidP="00FB1649">
            <w:pPr>
              <w:pStyle w:val="TableContents"/>
              <w:rPr>
                <w:vertAlign w:val="superscript"/>
                <w:lang w:val="de-CH"/>
              </w:rPr>
            </w:pPr>
          </w:p>
        </w:tc>
      </w:tr>
      <w:tr w:rsidR="005C586F" w:rsidRPr="00C06A05" w14:paraId="2A568E28" w14:textId="2383AE45" w:rsidTr="005C586F">
        <w:trPr>
          <w:cantSplit/>
        </w:trPr>
        <w:tc>
          <w:tcPr>
            <w:tcW w:w="8931" w:type="dxa"/>
            <w:tcBorders>
              <w:left w:val="single" w:sz="4" w:space="0" w:color="000000"/>
              <w:right w:val="single" w:sz="4" w:space="0" w:color="000000"/>
            </w:tcBorders>
            <w:shd w:val="clear" w:color="auto" w:fill="auto"/>
          </w:tcPr>
          <w:p w14:paraId="265BC9B9" w14:textId="77777777" w:rsidR="005C586F" w:rsidRPr="005C586F" w:rsidRDefault="005C586F" w:rsidP="00FB1649">
            <w:pPr>
              <w:pStyle w:val="TableContents"/>
              <w:ind w:left="149" w:right="3" w:hanging="189"/>
              <w:rPr>
                <w:lang w:val="de-CH"/>
              </w:rPr>
            </w:pPr>
            <w:r w:rsidRPr="005C586F">
              <w:rPr>
                <w:lang w:val="de-CH"/>
              </w:rPr>
              <w:t>a) bei Erwerb durch Irrtum oder Betrug;</w:t>
            </w:r>
          </w:p>
        </w:tc>
        <w:tc>
          <w:tcPr>
            <w:tcW w:w="5811" w:type="dxa"/>
            <w:tcBorders>
              <w:left w:val="single" w:sz="4" w:space="0" w:color="000000"/>
              <w:right w:val="single" w:sz="4" w:space="0" w:color="000000"/>
            </w:tcBorders>
          </w:tcPr>
          <w:p w14:paraId="0DC162DD" w14:textId="6303A56D" w:rsidR="005C586F" w:rsidRPr="005C586F" w:rsidRDefault="005C586F" w:rsidP="00FB1649">
            <w:pPr>
              <w:pStyle w:val="TableContents"/>
              <w:ind w:left="149" w:right="3" w:hanging="189"/>
              <w:rPr>
                <w:lang w:val="de-CH"/>
              </w:rPr>
            </w:pPr>
          </w:p>
        </w:tc>
      </w:tr>
      <w:tr w:rsidR="005C586F" w:rsidRPr="00C06A05" w14:paraId="52B830BA" w14:textId="77E54AEE" w:rsidTr="005C586F">
        <w:trPr>
          <w:cantSplit/>
        </w:trPr>
        <w:tc>
          <w:tcPr>
            <w:tcW w:w="8931" w:type="dxa"/>
            <w:tcBorders>
              <w:left w:val="single" w:sz="4" w:space="0" w:color="000000"/>
              <w:right w:val="single" w:sz="4" w:space="0" w:color="000000"/>
            </w:tcBorders>
            <w:shd w:val="clear" w:color="auto" w:fill="auto"/>
          </w:tcPr>
          <w:p w14:paraId="5598671A" w14:textId="77777777" w:rsidR="005C586F" w:rsidRPr="005C586F" w:rsidRDefault="005C586F" w:rsidP="00FB1649">
            <w:pPr>
              <w:pStyle w:val="TableContents"/>
              <w:ind w:left="149" w:right="3" w:hanging="189"/>
              <w:rPr>
                <w:lang w:val="de-CH"/>
              </w:rPr>
            </w:pPr>
            <w:r w:rsidRPr="005C586F">
              <w:rPr>
                <w:lang w:val="de-CH"/>
              </w:rPr>
              <w:t>b) bei Begehung einer schweren Straftat in Ausübung der wissenschaftlichen Tätigkeit.</w:t>
            </w:r>
          </w:p>
        </w:tc>
        <w:tc>
          <w:tcPr>
            <w:tcW w:w="5811" w:type="dxa"/>
            <w:tcBorders>
              <w:left w:val="single" w:sz="4" w:space="0" w:color="000000"/>
              <w:right w:val="single" w:sz="4" w:space="0" w:color="000000"/>
            </w:tcBorders>
          </w:tcPr>
          <w:p w14:paraId="3278932F" w14:textId="578121C5" w:rsidR="005C586F" w:rsidRPr="005C586F" w:rsidRDefault="005C586F" w:rsidP="00FB1649">
            <w:pPr>
              <w:pStyle w:val="TableContents"/>
              <w:ind w:left="149" w:right="3" w:hanging="189"/>
              <w:rPr>
                <w:lang w:val="de-CH"/>
              </w:rPr>
            </w:pPr>
          </w:p>
        </w:tc>
      </w:tr>
      <w:tr w:rsidR="005C586F" w:rsidRPr="00C06A05" w14:paraId="44C437CA" w14:textId="351E3C95" w:rsidTr="005C586F">
        <w:trPr>
          <w:cantSplit/>
        </w:trPr>
        <w:tc>
          <w:tcPr>
            <w:tcW w:w="8931" w:type="dxa"/>
            <w:tcBorders>
              <w:left w:val="single" w:sz="4" w:space="0" w:color="000000"/>
              <w:right w:val="single" w:sz="4" w:space="0" w:color="000000"/>
            </w:tcBorders>
            <w:shd w:val="clear" w:color="auto" w:fill="auto"/>
          </w:tcPr>
          <w:p w14:paraId="7F323911" w14:textId="77777777" w:rsidR="005C586F" w:rsidRPr="005C586F" w:rsidRDefault="005C586F" w:rsidP="00FB1649">
            <w:pPr>
              <w:pStyle w:val="TableContents"/>
              <w:rPr>
                <w:lang w:val="de-CH"/>
              </w:rPr>
            </w:pPr>
            <w:r w:rsidRPr="005C586F">
              <w:rPr>
                <w:vertAlign w:val="superscript"/>
                <w:lang w:val="de-CH"/>
              </w:rPr>
              <w:t>5</w:t>
            </w:r>
            <w:r w:rsidRPr="005C586F">
              <w:rPr>
                <w:lang w:val="de-CH"/>
              </w:rPr>
              <w:t> Vorbehalten bleiben die Bestimmungen des FHFG bezüglich Aufsicht, Schutz der Titel und Schutz vor Diskriminierung und Betrug.</w:t>
            </w:r>
          </w:p>
        </w:tc>
        <w:tc>
          <w:tcPr>
            <w:tcW w:w="5811" w:type="dxa"/>
            <w:tcBorders>
              <w:left w:val="single" w:sz="4" w:space="0" w:color="000000"/>
              <w:right w:val="single" w:sz="4" w:space="0" w:color="000000"/>
            </w:tcBorders>
          </w:tcPr>
          <w:p w14:paraId="6406E057" w14:textId="6D9FA4D6" w:rsidR="005C586F" w:rsidRPr="005C586F" w:rsidRDefault="005C586F" w:rsidP="00FB1649">
            <w:pPr>
              <w:pStyle w:val="TableContents"/>
              <w:rPr>
                <w:vertAlign w:val="superscript"/>
                <w:lang w:val="de-CH"/>
              </w:rPr>
            </w:pPr>
          </w:p>
        </w:tc>
      </w:tr>
      <w:tr w:rsidR="005C586F" w:rsidRPr="005C586F" w14:paraId="415D6CE6" w14:textId="0BD171FD" w:rsidTr="005C586F">
        <w:trPr>
          <w:cantSplit/>
        </w:trPr>
        <w:tc>
          <w:tcPr>
            <w:tcW w:w="8931" w:type="dxa"/>
            <w:tcBorders>
              <w:top w:val="single" w:sz="4" w:space="0" w:color="000000"/>
              <w:left w:val="single" w:sz="4" w:space="0" w:color="000000"/>
              <w:right w:val="single" w:sz="4" w:space="0" w:color="000000"/>
            </w:tcBorders>
            <w:shd w:val="clear" w:color="auto" w:fill="auto"/>
          </w:tcPr>
          <w:p w14:paraId="369D088A" w14:textId="77777777" w:rsidR="005C586F" w:rsidRPr="005C586F" w:rsidRDefault="005C586F" w:rsidP="00FB1649">
            <w:pPr>
              <w:pStyle w:val="TableContents"/>
              <w:rPr>
                <w:lang w:val="de-CH"/>
              </w:rPr>
            </w:pPr>
            <w:r w:rsidRPr="005C586F">
              <w:rPr>
                <w:b/>
                <w:bCs/>
                <w:lang w:val="de-CH"/>
              </w:rPr>
              <w:t>Art.  11</w:t>
            </w:r>
            <w:r w:rsidRPr="005C586F">
              <w:rPr>
                <w:lang w:val="de-CH"/>
              </w:rPr>
              <w:br/>
            </w:r>
            <w:r w:rsidRPr="005C586F">
              <w:rPr>
                <w:sz w:val="14"/>
                <w:lang w:val="de-CH"/>
              </w:rPr>
              <w:t>Geistiges Eigentum</w:t>
            </w:r>
          </w:p>
        </w:tc>
        <w:tc>
          <w:tcPr>
            <w:tcW w:w="5811" w:type="dxa"/>
            <w:tcBorders>
              <w:top w:val="single" w:sz="4" w:space="0" w:color="000000"/>
              <w:left w:val="single" w:sz="4" w:space="0" w:color="000000"/>
              <w:right w:val="single" w:sz="4" w:space="0" w:color="000000"/>
            </w:tcBorders>
          </w:tcPr>
          <w:p w14:paraId="7D0EB82B" w14:textId="74A4B0B1" w:rsidR="005C586F" w:rsidRPr="005C586F" w:rsidRDefault="005C586F" w:rsidP="00FB1649">
            <w:pPr>
              <w:pStyle w:val="TableContents"/>
              <w:rPr>
                <w:b/>
                <w:bCs/>
                <w:lang w:val="de-CH"/>
              </w:rPr>
            </w:pPr>
          </w:p>
        </w:tc>
      </w:tr>
      <w:tr w:rsidR="005C586F" w:rsidRPr="00C06A05" w14:paraId="625C56DC" w14:textId="2B9C87A3" w:rsidTr="005C586F">
        <w:trPr>
          <w:cantSplit/>
        </w:trPr>
        <w:tc>
          <w:tcPr>
            <w:tcW w:w="8931" w:type="dxa"/>
            <w:tcBorders>
              <w:left w:val="single" w:sz="4" w:space="0" w:color="000000"/>
              <w:right w:val="single" w:sz="4" w:space="0" w:color="000000"/>
            </w:tcBorders>
            <w:shd w:val="clear" w:color="auto" w:fill="auto"/>
          </w:tcPr>
          <w:p w14:paraId="38279A6F"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besitzt die Rechte am geistigen Eigentum aller geistigen Schöpfungen und Forschungsergebnisse, die von Personen, die mit der Universität in einem vertraglichen Arbeitsverhältnis stehen, in Ausübung ihrer beruflichen Tätigkeit hervorgebracht werden. Das Urheberrecht wird durch das Bundesgesetz über das Urheberrecht und verwandte Schutzrechte oder die entsprechenden Bundesbestimmungen geregelt.</w:t>
            </w:r>
          </w:p>
        </w:tc>
        <w:tc>
          <w:tcPr>
            <w:tcW w:w="5811" w:type="dxa"/>
            <w:tcBorders>
              <w:left w:val="single" w:sz="4" w:space="0" w:color="000000"/>
              <w:right w:val="single" w:sz="4" w:space="0" w:color="000000"/>
            </w:tcBorders>
          </w:tcPr>
          <w:p w14:paraId="2F0C4C96" w14:textId="4F733DA5" w:rsidR="005C586F" w:rsidRPr="005C586F" w:rsidRDefault="005C586F" w:rsidP="00FB1649">
            <w:pPr>
              <w:pStyle w:val="TableContents"/>
              <w:rPr>
                <w:vertAlign w:val="superscript"/>
                <w:lang w:val="de-CH"/>
              </w:rPr>
            </w:pPr>
          </w:p>
        </w:tc>
      </w:tr>
      <w:tr w:rsidR="005C586F" w:rsidRPr="00C06A05" w14:paraId="598769DA" w14:textId="6B731DD8" w:rsidTr="005C586F">
        <w:trPr>
          <w:cantSplit/>
        </w:trPr>
        <w:tc>
          <w:tcPr>
            <w:tcW w:w="8931" w:type="dxa"/>
            <w:tcBorders>
              <w:left w:val="single" w:sz="4" w:space="0" w:color="000000"/>
              <w:right w:val="single" w:sz="4" w:space="0" w:color="000000"/>
            </w:tcBorders>
            <w:shd w:val="clear" w:color="auto" w:fill="auto"/>
          </w:tcPr>
          <w:p w14:paraId="0B7D1B27" w14:textId="77777777" w:rsidR="005C586F" w:rsidRPr="005C586F" w:rsidRDefault="005C586F" w:rsidP="00FB1649">
            <w:pPr>
              <w:pStyle w:val="TableContents"/>
              <w:rPr>
                <w:lang w:val="de-CH"/>
              </w:rPr>
            </w:pPr>
            <w:r w:rsidRPr="005C586F">
              <w:rPr>
                <w:vertAlign w:val="superscript"/>
                <w:lang w:val="de-CH"/>
              </w:rPr>
              <w:lastRenderedPageBreak/>
              <w:t>2</w:t>
            </w:r>
            <w:r w:rsidRPr="005C586F">
              <w:rPr>
                <w:lang w:val="de-CH"/>
              </w:rPr>
              <w:t> Die Universität besitzt die ausschliesslichen Nutzungsrechte an Software, die Personen, die in einem Arbeitsverhältnis zu ihr stehen, in Ausübung ihrer beruflichen Tätigkeit schaffen. Die Universität kann mit den Rechtsinhabern Regelungen für die Abtretung von anderen Urheberrechten treffen.</w:t>
            </w:r>
          </w:p>
        </w:tc>
        <w:tc>
          <w:tcPr>
            <w:tcW w:w="5811" w:type="dxa"/>
            <w:tcBorders>
              <w:left w:val="single" w:sz="4" w:space="0" w:color="000000"/>
              <w:right w:val="single" w:sz="4" w:space="0" w:color="000000"/>
            </w:tcBorders>
          </w:tcPr>
          <w:p w14:paraId="3A4CE713" w14:textId="04A590A4" w:rsidR="005C586F" w:rsidRPr="005C586F" w:rsidRDefault="005C586F" w:rsidP="00FB1649">
            <w:pPr>
              <w:pStyle w:val="TableContents"/>
              <w:rPr>
                <w:vertAlign w:val="superscript"/>
                <w:lang w:val="de-CH"/>
              </w:rPr>
            </w:pPr>
          </w:p>
        </w:tc>
      </w:tr>
      <w:tr w:rsidR="005C586F" w:rsidRPr="00C06A05" w14:paraId="5AF7813A" w14:textId="2663FFAB" w:rsidTr="005C586F">
        <w:trPr>
          <w:cantSplit/>
        </w:trPr>
        <w:tc>
          <w:tcPr>
            <w:tcW w:w="8931" w:type="dxa"/>
            <w:tcBorders>
              <w:left w:val="single" w:sz="4" w:space="0" w:color="000000"/>
              <w:right w:val="single" w:sz="4" w:space="0" w:color="000000"/>
            </w:tcBorders>
            <w:shd w:val="clear" w:color="auto" w:fill="auto"/>
          </w:tcPr>
          <w:p w14:paraId="3AF4C35C" w14:textId="77777777" w:rsidR="005C586F" w:rsidRPr="005C586F" w:rsidRDefault="005C586F" w:rsidP="00FB1649">
            <w:pPr>
              <w:pStyle w:val="TableContents"/>
              <w:rPr>
                <w:lang w:val="de-CH"/>
              </w:rPr>
            </w:pPr>
            <w:r w:rsidRPr="005C586F">
              <w:rPr>
                <w:vertAlign w:val="superscript"/>
                <w:lang w:val="de-CH"/>
              </w:rPr>
              <w:t>3</w:t>
            </w:r>
            <w:r w:rsidRPr="005C586F">
              <w:rPr>
                <w:lang w:val="de-CH"/>
              </w:rPr>
              <w:t> Die Universität stellt den Schutz und die Verwertung der Forschungsergebnisse sicher, insbesondere über die Anmeldung von Patenten und deren direkte kommerzielle Nutzung und die Vergabe von Lizenzen. Bestimmt sie innert 12 Monaten keinen Schutz bzw. keine Verwertung, gehen die Rechte an den Urheber der betreffenden Erfindungen zurück.</w:t>
            </w:r>
          </w:p>
        </w:tc>
        <w:tc>
          <w:tcPr>
            <w:tcW w:w="5811" w:type="dxa"/>
            <w:tcBorders>
              <w:left w:val="single" w:sz="4" w:space="0" w:color="000000"/>
              <w:right w:val="single" w:sz="4" w:space="0" w:color="000000"/>
            </w:tcBorders>
          </w:tcPr>
          <w:p w14:paraId="65540A3A" w14:textId="52F2F46D" w:rsidR="005C586F" w:rsidRPr="005C586F" w:rsidRDefault="005C586F" w:rsidP="00FB1649">
            <w:pPr>
              <w:pStyle w:val="TableContents"/>
              <w:rPr>
                <w:vertAlign w:val="superscript"/>
                <w:lang w:val="de-CH"/>
              </w:rPr>
            </w:pPr>
          </w:p>
        </w:tc>
      </w:tr>
      <w:tr w:rsidR="005C586F" w:rsidRPr="00C06A05" w14:paraId="0DF87A50" w14:textId="37077F5B" w:rsidTr="005C586F">
        <w:trPr>
          <w:cantSplit/>
        </w:trPr>
        <w:tc>
          <w:tcPr>
            <w:tcW w:w="8931" w:type="dxa"/>
            <w:tcBorders>
              <w:left w:val="single" w:sz="4" w:space="0" w:color="000000"/>
              <w:right w:val="single" w:sz="4" w:space="0" w:color="000000"/>
            </w:tcBorders>
            <w:shd w:val="clear" w:color="auto" w:fill="auto"/>
          </w:tcPr>
          <w:p w14:paraId="642581FC" w14:textId="77777777" w:rsidR="005C586F" w:rsidRPr="005C586F" w:rsidRDefault="005C586F" w:rsidP="00FB1649">
            <w:pPr>
              <w:pStyle w:val="TableContents"/>
              <w:rPr>
                <w:lang w:val="de-CH"/>
              </w:rPr>
            </w:pPr>
            <w:r w:rsidRPr="005C586F">
              <w:rPr>
                <w:vertAlign w:val="superscript"/>
                <w:lang w:val="de-CH"/>
              </w:rPr>
              <w:t>4</w:t>
            </w:r>
            <w:r w:rsidRPr="005C586F">
              <w:rPr>
                <w:lang w:val="de-CH"/>
              </w:rPr>
              <w:t> Dem Urheber der Erfindung wird eine angemessene Entschädigung ausbezahlt, wenn die Nutzung der Erfindung zu einem Gewinn führt.</w:t>
            </w:r>
          </w:p>
        </w:tc>
        <w:tc>
          <w:tcPr>
            <w:tcW w:w="5811" w:type="dxa"/>
            <w:tcBorders>
              <w:left w:val="single" w:sz="4" w:space="0" w:color="000000"/>
              <w:right w:val="single" w:sz="4" w:space="0" w:color="000000"/>
            </w:tcBorders>
          </w:tcPr>
          <w:p w14:paraId="35ADA9B7" w14:textId="58011A0B" w:rsidR="005C586F" w:rsidRPr="005C586F" w:rsidRDefault="005C586F" w:rsidP="00FB1649">
            <w:pPr>
              <w:pStyle w:val="TableContents"/>
              <w:rPr>
                <w:vertAlign w:val="superscript"/>
                <w:lang w:val="de-CH"/>
              </w:rPr>
            </w:pPr>
          </w:p>
        </w:tc>
      </w:tr>
      <w:tr w:rsidR="005C586F" w:rsidRPr="00C06A05" w14:paraId="10DE51B8" w14:textId="62D61623" w:rsidTr="005C586F">
        <w:trPr>
          <w:cantSplit/>
        </w:trPr>
        <w:tc>
          <w:tcPr>
            <w:tcW w:w="8931" w:type="dxa"/>
            <w:tcBorders>
              <w:left w:val="single" w:sz="4" w:space="0" w:color="000000"/>
              <w:right w:val="single" w:sz="4" w:space="0" w:color="000000"/>
            </w:tcBorders>
            <w:shd w:val="clear" w:color="auto" w:fill="auto"/>
          </w:tcPr>
          <w:p w14:paraId="107919C5" w14:textId="77777777" w:rsidR="005C586F" w:rsidRPr="005C586F" w:rsidRDefault="005C586F" w:rsidP="00FB1649">
            <w:pPr>
              <w:pStyle w:val="TableContents"/>
              <w:rPr>
                <w:lang w:val="de-CH"/>
              </w:rPr>
            </w:pPr>
            <w:r w:rsidRPr="005C586F">
              <w:rPr>
                <w:vertAlign w:val="superscript"/>
                <w:lang w:val="de-CH"/>
              </w:rPr>
              <w:t>5</w:t>
            </w:r>
            <w:r w:rsidRPr="005C586F">
              <w:rPr>
                <w:lang w:val="de-CH"/>
              </w:rPr>
              <w:t> Besondere Bestimmungen, die von der Universität und den Forschungsförderungsagentur vorgesehen sind, bleiben vorbehalten.</w:t>
            </w:r>
          </w:p>
        </w:tc>
        <w:tc>
          <w:tcPr>
            <w:tcW w:w="5811" w:type="dxa"/>
            <w:tcBorders>
              <w:left w:val="single" w:sz="4" w:space="0" w:color="000000"/>
              <w:right w:val="single" w:sz="4" w:space="0" w:color="000000"/>
            </w:tcBorders>
          </w:tcPr>
          <w:p w14:paraId="4A1C15A8" w14:textId="67431A6D" w:rsidR="005C586F" w:rsidRPr="005C586F" w:rsidRDefault="005C586F" w:rsidP="00FB1649">
            <w:pPr>
              <w:pStyle w:val="TableContents"/>
              <w:rPr>
                <w:vertAlign w:val="superscript"/>
                <w:lang w:val="de-CH"/>
              </w:rPr>
            </w:pPr>
          </w:p>
        </w:tc>
      </w:tr>
      <w:tr w:rsidR="005C586F" w:rsidRPr="00C06A05" w14:paraId="40AD3727" w14:textId="312E21AE" w:rsidTr="005C586F">
        <w:trPr>
          <w:cantSplit/>
        </w:trPr>
        <w:tc>
          <w:tcPr>
            <w:tcW w:w="8931" w:type="dxa"/>
            <w:tcBorders>
              <w:left w:val="single" w:sz="4" w:space="0" w:color="000000"/>
              <w:right w:val="single" w:sz="4" w:space="0" w:color="000000"/>
            </w:tcBorders>
            <w:shd w:val="clear" w:color="auto" w:fill="auto"/>
          </w:tcPr>
          <w:p w14:paraId="3BF1A755" w14:textId="77777777" w:rsidR="005C586F" w:rsidRPr="005C586F" w:rsidRDefault="005C586F" w:rsidP="00FB1649">
            <w:pPr>
              <w:pStyle w:val="TableContents"/>
              <w:rPr>
                <w:lang w:val="de-CH"/>
              </w:rPr>
            </w:pPr>
            <w:r w:rsidRPr="005C586F">
              <w:rPr>
                <w:vertAlign w:val="superscript"/>
                <w:lang w:val="de-CH"/>
              </w:rPr>
              <w:t>6</w:t>
            </w:r>
            <w:r w:rsidRPr="005C586F">
              <w:rPr>
                <w:lang w:val="de-CH"/>
              </w:rPr>
              <w:t> Rechte an Immaterialgütern, welche im Rahmen einer Zusammenarbeit realisiert werden, werden in spezifischen Aufträgen festgehalten.</w:t>
            </w:r>
          </w:p>
        </w:tc>
        <w:tc>
          <w:tcPr>
            <w:tcW w:w="5811" w:type="dxa"/>
            <w:tcBorders>
              <w:left w:val="single" w:sz="4" w:space="0" w:color="000000"/>
              <w:right w:val="single" w:sz="4" w:space="0" w:color="000000"/>
            </w:tcBorders>
          </w:tcPr>
          <w:p w14:paraId="51CED9F1" w14:textId="51C06740" w:rsidR="005C586F" w:rsidRPr="005C586F" w:rsidRDefault="005C586F" w:rsidP="00FB1649">
            <w:pPr>
              <w:pStyle w:val="TableContents"/>
              <w:rPr>
                <w:vertAlign w:val="superscript"/>
                <w:lang w:val="de-CH"/>
              </w:rPr>
            </w:pPr>
          </w:p>
        </w:tc>
      </w:tr>
      <w:tr w:rsidR="005C586F" w:rsidRPr="00C06A05" w14:paraId="6AE1ABC2" w14:textId="17A5FB97" w:rsidTr="005C586F">
        <w:trPr>
          <w:cantSplit/>
        </w:trPr>
        <w:tc>
          <w:tcPr>
            <w:tcW w:w="8931" w:type="dxa"/>
            <w:tcBorders>
              <w:left w:val="single" w:sz="4" w:space="0" w:color="000000"/>
              <w:right w:val="single" w:sz="4" w:space="0" w:color="000000"/>
            </w:tcBorders>
            <w:shd w:val="clear" w:color="auto" w:fill="auto"/>
          </w:tcPr>
          <w:p w14:paraId="5029B3C0" w14:textId="77777777" w:rsidR="005C586F" w:rsidRPr="005C586F" w:rsidRDefault="005C586F" w:rsidP="00FB1649">
            <w:pPr>
              <w:pStyle w:val="TableContents"/>
              <w:rPr>
                <w:lang w:val="de-CH"/>
              </w:rPr>
            </w:pPr>
            <w:r w:rsidRPr="005C586F">
              <w:rPr>
                <w:vertAlign w:val="superscript"/>
                <w:lang w:val="de-CH"/>
              </w:rPr>
              <w:t>7</w:t>
            </w:r>
            <w:r w:rsidRPr="005C586F">
              <w:rPr>
                <w:lang w:val="de-CH"/>
              </w:rPr>
              <w:t> Die Einzelheiten werden in einem vom Staatsrat genehmigten Reglement über das geistige Eigentum festgelegt.</w:t>
            </w:r>
          </w:p>
        </w:tc>
        <w:tc>
          <w:tcPr>
            <w:tcW w:w="5811" w:type="dxa"/>
            <w:tcBorders>
              <w:left w:val="single" w:sz="4" w:space="0" w:color="000000"/>
              <w:right w:val="single" w:sz="4" w:space="0" w:color="000000"/>
            </w:tcBorders>
          </w:tcPr>
          <w:p w14:paraId="55B19A42" w14:textId="5C416E37" w:rsidR="005C586F" w:rsidRPr="005C586F" w:rsidRDefault="005C586F" w:rsidP="00FB1649">
            <w:pPr>
              <w:pStyle w:val="TableContents"/>
              <w:rPr>
                <w:vertAlign w:val="superscript"/>
                <w:lang w:val="de-CH"/>
              </w:rPr>
            </w:pPr>
          </w:p>
        </w:tc>
      </w:tr>
      <w:tr w:rsidR="005C586F" w:rsidRPr="00C06A05" w14:paraId="4FA15EF6" w14:textId="21BFFE28" w:rsidTr="005C586F">
        <w:trPr>
          <w:cantSplit/>
        </w:trPr>
        <w:tc>
          <w:tcPr>
            <w:tcW w:w="8931" w:type="dxa"/>
            <w:tcBorders>
              <w:top w:val="single" w:sz="4" w:space="0" w:color="000000"/>
              <w:left w:val="single" w:sz="4" w:space="0" w:color="000000"/>
              <w:right w:val="single" w:sz="4" w:space="0" w:color="000000"/>
            </w:tcBorders>
            <w:shd w:val="clear" w:color="auto" w:fill="auto"/>
          </w:tcPr>
          <w:p w14:paraId="6E87179A" w14:textId="77777777" w:rsidR="005C586F" w:rsidRPr="005C586F" w:rsidRDefault="005C586F" w:rsidP="00FB1649">
            <w:pPr>
              <w:pStyle w:val="TableContents"/>
              <w:rPr>
                <w:lang w:val="de-CH"/>
              </w:rPr>
            </w:pPr>
            <w:r w:rsidRPr="005C586F">
              <w:rPr>
                <w:b/>
                <w:bCs/>
                <w:lang w:val="de-CH"/>
              </w:rPr>
              <w:t>Art.  12</w:t>
            </w:r>
            <w:r w:rsidRPr="005C586F">
              <w:rPr>
                <w:lang w:val="de-CH"/>
              </w:rPr>
              <w:br/>
            </w:r>
            <w:r w:rsidRPr="005C586F">
              <w:rPr>
                <w:sz w:val="14"/>
                <w:lang w:val="de-CH"/>
              </w:rPr>
              <w:t>Qualitäts- und interne Kontrollsysteme</w:t>
            </w:r>
          </w:p>
        </w:tc>
        <w:tc>
          <w:tcPr>
            <w:tcW w:w="5811" w:type="dxa"/>
            <w:tcBorders>
              <w:top w:val="single" w:sz="4" w:space="0" w:color="000000"/>
              <w:left w:val="single" w:sz="4" w:space="0" w:color="000000"/>
              <w:right w:val="single" w:sz="4" w:space="0" w:color="000000"/>
            </w:tcBorders>
          </w:tcPr>
          <w:p w14:paraId="5D86124E" w14:textId="659DE2E3" w:rsidR="005C586F" w:rsidRPr="005C586F" w:rsidRDefault="005C586F" w:rsidP="00FB1649">
            <w:pPr>
              <w:pStyle w:val="TableContents"/>
              <w:rPr>
                <w:b/>
                <w:bCs/>
                <w:lang w:val="de-CH"/>
              </w:rPr>
            </w:pPr>
          </w:p>
        </w:tc>
      </w:tr>
      <w:tr w:rsidR="005C586F" w:rsidRPr="00C06A05" w14:paraId="2A976733" w14:textId="7226F010" w:rsidTr="005C586F">
        <w:trPr>
          <w:cantSplit/>
        </w:trPr>
        <w:tc>
          <w:tcPr>
            <w:tcW w:w="8931" w:type="dxa"/>
            <w:tcBorders>
              <w:left w:val="single" w:sz="4" w:space="0" w:color="000000"/>
              <w:right w:val="single" w:sz="4" w:space="0" w:color="000000"/>
            </w:tcBorders>
            <w:shd w:val="clear" w:color="auto" w:fill="auto"/>
          </w:tcPr>
          <w:p w14:paraId="7CC4F27C"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ist im Sinne von Artikel 30 HFKG akkreditiert.</w:t>
            </w:r>
          </w:p>
        </w:tc>
        <w:tc>
          <w:tcPr>
            <w:tcW w:w="5811" w:type="dxa"/>
            <w:tcBorders>
              <w:left w:val="single" w:sz="4" w:space="0" w:color="000000"/>
              <w:right w:val="single" w:sz="4" w:space="0" w:color="000000"/>
            </w:tcBorders>
          </w:tcPr>
          <w:p w14:paraId="5AD49ACF" w14:textId="68E342FC" w:rsidR="005C586F" w:rsidRPr="005C586F" w:rsidRDefault="005C586F" w:rsidP="00FB1649">
            <w:pPr>
              <w:pStyle w:val="TableContents"/>
              <w:rPr>
                <w:vertAlign w:val="superscript"/>
                <w:lang w:val="de-CH"/>
              </w:rPr>
            </w:pPr>
          </w:p>
        </w:tc>
      </w:tr>
      <w:tr w:rsidR="005C586F" w:rsidRPr="00C06A05" w14:paraId="0A34AEF7" w14:textId="2C18A2E4" w:rsidTr="005C586F">
        <w:trPr>
          <w:cantSplit/>
        </w:trPr>
        <w:tc>
          <w:tcPr>
            <w:tcW w:w="8931" w:type="dxa"/>
            <w:tcBorders>
              <w:left w:val="single" w:sz="4" w:space="0" w:color="000000"/>
              <w:right w:val="single" w:sz="4" w:space="0" w:color="000000"/>
            </w:tcBorders>
            <w:shd w:val="clear" w:color="auto" w:fill="auto"/>
          </w:tcPr>
          <w:p w14:paraId="0D5ED597" w14:textId="77777777" w:rsidR="005C586F" w:rsidRPr="005C586F" w:rsidRDefault="005C586F" w:rsidP="00FB1649">
            <w:pPr>
              <w:pStyle w:val="TableContents"/>
              <w:rPr>
                <w:lang w:val="de-CH"/>
              </w:rPr>
            </w:pPr>
            <w:r w:rsidRPr="005C586F">
              <w:rPr>
                <w:vertAlign w:val="superscript"/>
                <w:lang w:val="de-CH"/>
              </w:rPr>
              <w:t>2</w:t>
            </w:r>
            <w:r w:rsidRPr="005C586F">
              <w:rPr>
                <w:lang w:val="de-CH"/>
              </w:rPr>
              <w:t> Sie verfügt über ein Qualitätssicherungssystem, das all ihre Aufträge abdeckt.</w:t>
            </w:r>
          </w:p>
        </w:tc>
        <w:tc>
          <w:tcPr>
            <w:tcW w:w="5811" w:type="dxa"/>
            <w:tcBorders>
              <w:left w:val="single" w:sz="4" w:space="0" w:color="000000"/>
              <w:right w:val="single" w:sz="4" w:space="0" w:color="000000"/>
            </w:tcBorders>
          </w:tcPr>
          <w:p w14:paraId="482DC08C" w14:textId="64F1C937" w:rsidR="005C586F" w:rsidRPr="005C586F" w:rsidRDefault="005C586F" w:rsidP="00FB1649">
            <w:pPr>
              <w:pStyle w:val="TableContents"/>
              <w:rPr>
                <w:vertAlign w:val="superscript"/>
                <w:lang w:val="de-CH"/>
              </w:rPr>
            </w:pPr>
          </w:p>
        </w:tc>
      </w:tr>
      <w:tr w:rsidR="005C586F" w:rsidRPr="00C06A05" w14:paraId="192084E9" w14:textId="2D3F5817" w:rsidTr="005C586F">
        <w:trPr>
          <w:cantSplit/>
        </w:trPr>
        <w:tc>
          <w:tcPr>
            <w:tcW w:w="8931" w:type="dxa"/>
            <w:tcBorders>
              <w:left w:val="single" w:sz="4" w:space="0" w:color="000000"/>
              <w:right w:val="single" w:sz="4" w:space="0" w:color="000000"/>
            </w:tcBorders>
            <w:shd w:val="clear" w:color="auto" w:fill="auto"/>
          </w:tcPr>
          <w:p w14:paraId="2228FA8C" w14:textId="77777777" w:rsidR="005C586F" w:rsidRPr="005C586F" w:rsidRDefault="005C586F" w:rsidP="00FB1649">
            <w:pPr>
              <w:pStyle w:val="TableContents"/>
              <w:rPr>
                <w:lang w:val="de-CH"/>
              </w:rPr>
            </w:pPr>
            <w:r w:rsidRPr="005C586F">
              <w:rPr>
                <w:vertAlign w:val="superscript"/>
                <w:lang w:val="de-CH"/>
              </w:rPr>
              <w:t>3</w:t>
            </w:r>
            <w:r w:rsidRPr="005C586F">
              <w:rPr>
                <w:lang w:val="de-CH"/>
              </w:rPr>
              <w:t> Sie bewertet regelmässig die Qualität von Lehre, Forschung und Dienstleistungen.</w:t>
            </w:r>
          </w:p>
        </w:tc>
        <w:tc>
          <w:tcPr>
            <w:tcW w:w="5811" w:type="dxa"/>
            <w:tcBorders>
              <w:left w:val="single" w:sz="4" w:space="0" w:color="000000"/>
              <w:right w:val="single" w:sz="4" w:space="0" w:color="000000"/>
            </w:tcBorders>
          </w:tcPr>
          <w:p w14:paraId="72233B6D" w14:textId="4F30624E" w:rsidR="005C586F" w:rsidRPr="005C586F" w:rsidRDefault="005C586F" w:rsidP="00FB1649">
            <w:pPr>
              <w:pStyle w:val="TableContents"/>
              <w:rPr>
                <w:vertAlign w:val="superscript"/>
                <w:lang w:val="de-CH"/>
              </w:rPr>
            </w:pPr>
          </w:p>
        </w:tc>
      </w:tr>
      <w:tr w:rsidR="005C586F" w:rsidRPr="00C06A05" w14:paraId="440A09BA" w14:textId="71FD9CFF" w:rsidTr="005C586F">
        <w:trPr>
          <w:cantSplit/>
        </w:trPr>
        <w:tc>
          <w:tcPr>
            <w:tcW w:w="8931" w:type="dxa"/>
            <w:tcBorders>
              <w:left w:val="single" w:sz="4" w:space="0" w:color="000000"/>
              <w:right w:val="single" w:sz="4" w:space="0" w:color="000000"/>
            </w:tcBorders>
            <w:shd w:val="clear" w:color="auto" w:fill="auto"/>
          </w:tcPr>
          <w:p w14:paraId="0F978D07" w14:textId="77777777" w:rsidR="005C586F" w:rsidRPr="005C586F" w:rsidRDefault="005C586F" w:rsidP="00FB1649">
            <w:pPr>
              <w:pStyle w:val="TableContents"/>
              <w:rPr>
                <w:lang w:val="de-CH"/>
              </w:rPr>
            </w:pPr>
            <w:r w:rsidRPr="005C586F">
              <w:rPr>
                <w:vertAlign w:val="superscript"/>
                <w:lang w:val="de-CH"/>
              </w:rPr>
              <w:t>4</w:t>
            </w:r>
            <w:r w:rsidRPr="005C586F">
              <w:rPr>
                <w:lang w:val="de-CH"/>
              </w:rPr>
              <w:t> Sie richtet ein internes Kontrollsystem ein.</w:t>
            </w:r>
          </w:p>
        </w:tc>
        <w:tc>
          <w:tcPr>
            <w:tcW w:w="5811" w:type="dxa"/>
            <w:tcBorders>
              <w:left w:val="single" w:sz="4" w:space="0" w:color="000000"/>
              <w:right w:val="single" w:sz="4" w:space="0" w:color="000000"/>
            </w:tcBorders>
          </w:tcPr>
          <w:p w14:paraId="297CD8BA" w14:textId="18DC7A86" w:rsidR="005C586F" w:rsidRPr="005C586F" w:rsidRDefault="005C586F" w:rsidP="00FB1649">
            <w:pPr>
              <w:pStyle w:val="TableContents"/>
              <w:rPr>
                <w:vertAlign w:val="superscript"/>
                <w:lang w:val="de-CH"/>
              </w:rPr>
            </w:pPr>
          </w:p>
        </w:tc>
      </w:tr>
      <w:tr w:rsidR="005C586F" w:rsidRPr="005C586F" w14:paraId="1193006C" w14:textId="66A28B71" w:rsidTr="005C586F">
        <w:trPr>
          <w:cantSplit/>
        </w:trPr>
        <w:tc>
          <w:tcPr>
            <w:tcW w:w="8931" w:type="dxa"/>
            <w:tcBorders>
              <w:top w:val="single" w:sz="4" w:space="0" w:color="000000"/>
              <w:left w:val="single" w:sz="4" w:space="0" w:color="000000"/>
              <w:right w:val="single" w:sz="4" w:space="0" w:color="000000"/>
            </w:tcBorders>
            <w:shd w:val="clear" w:color="auto" w:fill="auto"/>
          </w:tcPr>
          <w:p w14:paraId="502409A6" w14:textId="77777777" w:rsidR="005C586F" w:rsidRPr="005C586F" w:rsidRDefault="005C586F" w:rsidP="00FB1649">
            <w:pPr>
              <w:pStyle w:val="TableContents"/>
              <w:rPr>
                <w:lang w:val="de-CH"/>
              </w:rPr>
            </w:pPr>
            <w:r w:rsidRPr="005C586F">
              <w:rPr>
                <w:b/>
                <w:bCs/>
                <w:lang w:val="de-CH"/>
              </w:rPr>
              <w:t>Art.  13</w:t>
            </w:r>
            <w:r w:rsidRPr="005C586F">
              <w:rPr>
                <w:lang w:val="de-CH"/>
              </w:rPr>
              <w:br/>
            </w:r>
            <w:r w:rsidRPr="005C586F">
              <w:rPr>
                <w:sz w:val="14"/>
                <w:lang w:val="de-CH"/>
              </w:rPr>
              <w:t>Datenschutz und Archivierung</w:t>
            </w:r>
          </w:p>
        </w:tc>
        <w:tc>
          <w:tcPr>
            <w:tcW w:w="5811" w:type="dxa"/>
            <w:tcBorders>
              <w:top w:val="single" w:sz="4" w:space="0" w:color="000000"/>
              <w:left w:val="single" w:sz="4" w:space="0" w:color="000000"/>
              <w:right w:val="single" w:sz="4" w:space="0" w:color="000000"/>
            </w:tcBorders>
          </w:tcPr>
          <w:p w14:paraId="04CC566E" w14:textId="28C19533" w:rsidR="005C586F" w:rsidRPr="005C586F" w:rsidRDefault="005C586F" w:rsidP="00FB1649">
            <w:pPr>
              <w:pStyle w:val="TableContents"/>
              <w:rPr>
                <w:b/>
                <w:bCs/>
                <w:lang w:val="de-CH"/>
              </w:rPr>
            </w:pPr>
          </w:p>
        </w:tc>
      </w:tr>
      <w:tr w:rsidR="005C586F" w:rsidRPr="00C06A05" w14:paraId="10E53A12" w14:textId="13C491AE" w:rsidTr="005C586F">
        <w:trPr>
          <w:cantSplit/>
        </w:trPr>
        <w:tc>
          <w:tcPr>
            <w:tcW w:w="8931" w:type="dxa"/>
            <w:tcBorders>
              <w:left w:val="single" w:sz="4" w:space="0" w:color="000000"/>
              <w:right w:val="single" w:sz="4" w:space="0" w:color="000000"/>
            </w:tcBorders>
            <w:shd w:val="clear" w:color="auto" w:fill="auto"/>
          </w:tcPr>
          <w:p w14:paraId="4F83DDEA"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ist eine Behörde im Sinne von Artikel 3 Absatz 1 Buchstabe b GIDA und unterliegt den kantonalen Datenschutzbestimmungen. In diesem Rahmen ist sie berechtigt, personenbezogene Daten zur Erfüllung ihrer Aufträge zu bearbeiten.</w:t>
            </w:r>
          </w:p>
        </w:tc>
        <w:tc>
          <w:tcPr>
            <w:tcW w:w="5811" w:type="dxa"/>
            <w:tcBorders>
              <w:left w:val="single" w:sz="4" w:space="0" w:color="000000"/>
              <w:right w:val="single" w:sz="4" w:space="0" w:color="000000"/>
            </w:tcBorders>
          </w:tcPr>
          <w:p w14:paraId="77158A63" w14:textId="0FFB04F3" w:rsidR="005C586F" w:rsidRPr="005C586F" w:rsidRDefault="005C586F" w:rsidP="00FB1649">
            <w:pPr>
              <w:pStyle w:val="TableContents"/>
              <w:rPr>
                <w:vertAlign w:val="superscript"/>
                <w:lang w:val="de-CH"/>
              </w:rPr>
            </w:pPr>
          </w:p>
        </w:tc>
      </w:tr>
      <w:tr w:rsidR="005C586F" w:rsidRPr="00C06A05" w14:paraId="7DCCCC2D" w14:textId="71BCA701" w:rsidTr="005C586F">
        <w:trPr>
          <w:cantSplit/>
        </w:trPr>
        <w:tc>
          <w:tcPr>
            <w:tcW w:w="8931" w:type="dxa"/>
            <w:tcBorders>
              <w:left w:val="single" w:sz="4" w:space="0" w:color="000000"/>
              <w:right w:val="single" w:sz="4" w:space="0" w:color="000000"/>
            </w:tcBorders>
            <w:shd w:val="clear" w:color="auto" w:fill="auto"/>
          </w:tcPr>
          <w:p w14:paraId="5C3C9116" w14:textId="77777777" w:rsidR="005C586F" w:rsidRDefault="005C586F" w:rsidP="00FB1649">
            <w:pPr>
              <w:pStyle w:val="TableContents"/>
              <w:rPr>
                <w:lang w:val="de-CH"/>
              </w:rPr>
            </w:pPr>
            <w:r w:rsidRPr="005C586F">
              <w:rPr>
                <w:vertAlign w:val="superscript"/>
                <w:lang w:val="de-CH"/>
              </w:rPr>
              <w:t>2</w:t>
            </w:r>
            <w:r w:rsidRPr="005C586F">
              <w:rPr>
                <w:lang w:val="de-CH"/>
              </w:rPr>
              <w:t> Sie kann ebenfalls, falls erforderlich, im Rahmen ihrer Lehr- und Forschungstätigkeiten sowie bei der Durchführung von Fernprüfungen im Sinne von Artikel 17 Absatz 2 GIDA schützenswerter Personendaten bearbeiten.</w:t>
            </w:r>
          </w:p>
          <w:p w14:paraId="44F172C5" w14:textId="77777777" w:rsidR="00C06A05" w:rsidRPr="005C586F" w:rsidRDefault="00C06A05" w:rsidP="00FB1649">
            <w:pPr>
              <w:pStyle w:val="TableContents"/>
              <w:rPr>
                <w:lang w:val="de-CH"/>
              </w:rPr>
            </w:pPr>
          </w:p>
        </w:tc>
        <w:tc>
          <w:tcPr>
            <w:tcW w:w="5811" w:type="dxa"/>
            <w:tcBorders>
              <w:left w:val="single" w:sz="4" w:space="0" w:color="000000"/>
              <w:right w:val="single" w:sz="4" w:space="0" w:color="000000"/>
            </w:tcBorders>
          </w:tcPr>
          <w:p w14:paraId="6D5FCB58" w14:textId="1E8D7F7B" w:rsidR="005C586F" w:rsidRPr="005C586F" w:rsidRDefault="005C586F" w:rsidP="00FB1649">
            <w:pPr>
              <w:pStyle w:val="TableContents"/>
              <w:rPr>
                <w:vertAlign w:val="superscript"/>
                <w:lang w:val="de-CH"/>
              </w:rPr>
            </w:pPr>
          </w:p>
        </w:tc>
      </w:tr>
      <w:tr w:rsidR="005C586F" w:rsidRPr="005C586F" w14:paraId="0915C590" w14:textId="6322CFDF" w:rsidTr="005C586F">
        <w:tc>
          <w:tcPr>
            <w:tcW w:w="8931" w:type="dxa"/>
            <w:tcBorders>
              <w:top w:val="single" w:sz="4" w:space="0" w:color="000000"/>
              <w:left w:val="single" w:sz="4" w:space="0" w:color="000000"/>
              <w:right w:val="single" w:sz="4" w:space="0" w:color="000000"/>
            </w:tcBorders>
            <w:shd w:val="clear" w:color="auto" w:fill="auto"/>
          </w:tcPr>
          <w:p w14:paraId="34C1C7AB" w14:textId="77777777" w:rsidR="005C586F" w:rsidRPr="005C586F" w:rsidRDefault="005C586F" w:rsidP="00FB1649">
            <w:pPr>
              <w:pStyle w:val="TableContents"/>
              <w:rPr>
                <w:lang w:val="de-CH"/>
              </w:rPr>
            </w:pPr>
            <w:r w:rsidRPr="005C586F">
              <w:rPr>
                <w:b/>
                <w:bCs/>
                <w:sz w:val="22"/>
                <w:lang w:val="de-CH"/>
              </w:rPr>
              <w:lastRenderedPageBreak/>
              <w:t>2 Organisation der Universität</w:t>
            </w:r>
          </w:p>
        </w:tc>
        <w:tc>
          <w:tcPr>
            <w:tcW w:w="5811" w:type="dxa"/>
            <w:tcBorders>
              <w:top w:val="single" w:sz="4" w:space="0" w:color="000000"/>
              <w:left w:val="single" w:sz="4" w:space="0" w:color="000000"/>
              <w:right w:val="single" w:sz="4" w:space="0" w:color="000000"/>
            </w:tcBorders>
          </w:tcPr>
          <w:p w14:paraId="498D7A79" w14:textId="4A4CBBED" w:rsidR="005C586F" w:rsidRPr="005C586F" w:rsidRDefault="005C586F" w:rsidP="00FB1649">
            <w:pPr>
              <w:pStyle w:val="TableContents"/>
              <w:rPr>
                <w:b/>
                <w:bCs/>
                <w:sz w:val="22"/>
                <w:lang w:val="de-CH"/>
              </w:rPr>
            </w:pPr>
          </w:p>
        </w:tc>
      </w:tr>
      <w:tr w:rsidR="005C586F" w:rsidRPr="005C586F" w14:paraId="3E131F26" w14:textId="48AA1336" w:rsidTr="005C586F">
        <w:tc>
          <w:tcPr>
            <w:tcW w:w="8931" w:type="dxa"/>
            <w:tcBorders>
              <w:top w:val="single" w:sz="4" w:space="0" w:color="000000"/>
              <w:left w:val="single" w:sz="4" w:space="0" w:color="000000"/>
              <w:right w:val="single" w:sz="4" w:space="0" w:color="000000"/>
            </w:tcBorders>
            <w:shd w:val="clear" w:color="auto" w:fill="auto"/>
          </w:tcPr>
          <w:p w14:paraId="2348E202" w14:textId="77777777" w:rsidR="005C586F" w:rsidRPr="005C586F" w:rsidRDefault="005C586F" w:rsidP="00FB1649">
            <w:pPr>
              <w:pStyle w:val="TableContents"/>
              <w:rPr>
                <w:lang w:val="de-CH"/>
              </w:rPr>
            </w:pPr>
            <w:r w:rsidRPr="005C586F">
              <w:rPr>
                <w:b/>
                <w:bCs/>
                <w:sz w:val="22"/>
                <w:lang w:val="de-CH"/>
              </w:rPr>
              <w:t>2.1 Allgemeines</w:t>
            </w:r>
          </w:p>
        </w:tc>
        <w:tc>
          <w:tcPr>
            <w:tcW w:w="5811" w:type="dxa"/>
            <w:tcBorders>
              <w:top w:val="single" w:sz="4" w:space="0" w:color="000000"/>
              <w:left w:val="single" w:sz="4" w:space="0" w:color="000000"/>
              <w:right w:val="single" w:sz="4" w:space="0" w:color="000000"/>
            </w:tcBorders>
          </w:tcPr>
          <w:p w14:paraId="3FAFD9F5" w14:textId="2CB5CFA7" w:rsidR="005C586F" w:rsidRPr="005C586F" w:rsidRDefault="005C586F" w:rsidP="00FB1649">
            <w:pPr>
              <w:pStyle w:val="TableContents"/>
              <w:rPr>
                <w:b/>
                <w:bCs/>
                <w:sz w:val="22"/>
                <w:lang w:val="de-CH"/>
              </w:rPr>
            </w:pPr>
          </w:p>
        </w:tc>
      </w:tr>
      <w:tr w:rsidR="005C586F" w:rsidRPr="00C06A05" w14:paraId="2C1FD07D" w14:textId="0F7F278E" w:rsidTr="005C586F">
        <w:trPr>
          <w:cantSplit/>
        </w:trPr>
        <w:tc>
          <w:tcPr>
            <w:tcW w:w="8931" w:type="dxa"/>
            <w:tcBorders>
              <w:top w:val="single" w:sz="4" w:space="0" w:color="000000"/>
              <w:left w:val="single" w:sz="4" w:space="0" w:color="000000"/>
              <w:right w:val="single" w:sz="4" w:space="0" w:color="000000"/>
            </w:tcBorders>
            <w:shd w:val="clear" w:color="auto" w:fill="auto"/>
          </w:tcPr>
          <w:p w14:paraId="7E9EC606" w14:textId="77777777" w:rsidR="005C586F" w:rsidRPr="005C586F" w:rsidRDefault="005C586F" w:rsidP="00FB1649">
            <w:pPr>
              <w:pStyle w:val="TableContents"/>
              <w:rPr>
                <w:lang w:val="de-CH"/>
              </w:rPr>
            </w:pPr>
            <w:r w:rsidRPr="005C586F">
              <w:rPr>
                <w:b/>
                <w:bCs/>
                <w:lang w:val="de-CH"/>
              </w:rPr>
              <w:t>Art.  14</w:t>
            </w:r>
            <w:r w:rsidRPr="005C586F">
              <w:rPr>
                <w:lang w:val="de-CH"/>
              </w:rPr>
              <w:br/>
            </w:r>
            <w:r w:rsidRPr="005C586F">
              <w:rPr>
                <w:sz w:val="14"/>
                <w:lang w:val="de-CH"/>
              </w:rPr>
              <w:t>Organe und interne Gliederung der Universität</w:t>
            </w:r>
          </w:p>
        </w:tc>
        <w:tc>
          <w:tcPr>
            <w:tcW w:w="5811" w:type="dxa"/>
            <w:tcBorders>
              <w:top w:val="single" w:sz="4" w:space="0" w:color="000000"/>
              <w:left w:val="single" w:sz="4" w:space="0" w:color="000000"/>
              <w:right w:val="single" w:sz="4" w:space="0" w:color="000000"/>
            </w:tcBorders>
          </w:tcPr>
          <w:p w14:paraId="1C1D21F1" w14:textId="591D5D48" w:rsidR="005C586F" w:rsidRPr="005C586F" w:rsidRDefault="005C586F" w:rsidP="00FB1649">
            <w:pPr>
              <w:pStyle w:val="TableContents"/>
              <w:rPr>
                <w:b/>
                <w:bCs/>
                <w:lang w:val="de-CH"/>
              </w:rPr>
            </w:pPr>
          </w:p>
        </w:tc>
      </w:tr>
      <w:tr w:rsidR="005C586F" w:rsidRPr="00C06A05" w14:paraId="7372055F" w14:textId="72A07F72" w:rsidTr="005C586F">
        <w:trPr>
          <w:cantSplit/>
        </w:trPr>
        <w:tc>
          <w:tcPr>
            <w:tcW w:w="8931" w:type="dxa"/>
            <w:tcBorders>
              <w:left w:val="single" w:sz="4" w:space="0" w:color="000000"/>
              <w:right w:val="single" w:sz="4" w:space="0" w:color="000000"/>
            </w:tcBorders>
            <w:shd w:val="clear" w:color="auto" w:fill="auto"/>
          </w:tcPr>
          <w:p w14:paraId="5B8E0C12" w14:textId="77777777" w:rsidR="005C586F" w:rsidRPr="005C586F" w:rsidRDefault="005C586F" w:rsidP="00FB1649">
            <w:pPr>
              <w:pStyle w:val="TableContents"/>
              <w:rPr>
                <w:lang w:val="de-CH"/>
              </w:rPr>
            </w:pPr>
            <w:r w:rsidRPr="005C586F">
              <w:rPr>
                <w:vertAlign w:val="superscript"/>
                <w:lang w:val="de-CH"/>
              </w:rPr>
              <w:t>1</w:t>
            </w:r>
            <w:r w:rsidRPr="005C586F">
              <w:rPr>
                <w:lang w:val="de-CH"/>
              </w:rPr>
              <w:t xml:space="preserve"> Die Universität besteht </w:t>
            </w:r>
            <w:proofErr w:type="gramStart"/>
            <w:r w:rsidRPr="005C586F">
              <w:rPr>
                <w:lang w:val="de-CH"/>
              </w:rPr>
              <w:t>aus folgenden</w:t>
            </w:r>
            <w:proofErr w:type="gramEnd"/>
            <w:r w:rsidRPr="005C586F">
              <w:rPr>
                <w:lang w:val="de-CH"/>
              </w:rPr>
              <w:t xml:space="preserve"> internen Organen:</w:t>
            </w:r>
          </w:p>
        </w:tc>
        <w:tc>
          <w:tcPr>
            <w:tcW w:w="5811" w:type="dxa"/>
            <w:tcBorders>
              <w:left w:val="single" w:sz="4" w:space="0" w:color="000000"/>
              <w:right w:val="single" w:sz="4" w:space="0" w:color="000000"/>
            </w:tcBorders>
          </w:tcPr>
          <w:p w14:paraId="12463EC3" w14:textId="7FC8EC40" w:rsidR="005C586F" w:rsidRPr="005C586F" w:rsidRDefault="005C586F" w:rsidP="00FB1649">
            <w:pPr>
              <w:pStyle w:val="TableContents"/>
              <w:rPr>
                <w:vertAlign w:val="superscript"/>
                <w:lang w:val="de-CH"/>
              </w:rPr>
            </w:pPr>
          </w:p>
        </w:tc>
      </w:tr>
      <w:tr w:rsidR="005C586F" w:rsidRPr="005C586F" w14:paraId="0CA4B1CD" w14:textId="2D3671D6" w:rsidTr="005C586F">
        <w:trPr>
          <w:cantSplit/>
        </w:trPr>
        <w:tc>
          <w:tcPr>
            <w:tcW w:w="8931" w:type="dxa"/>
            <w:tcBorders>
              <w:left w:val="single" w:sz="4" w:space="0" w:color="000000"/>
              <w:right w:val="single" w:sz="4" w:space="0" w:color="000000"/>
            </w:tcBorders>
            <w:shd w:val="clear" w:color="auto" w:fill="auto"/>
          </w:tcPr>
          <w:p w14:paraId="784510DC" w14:textId="77777777" w:rsidR="005C586F" w:rsidRPr="005C586F" w:rsidRDefault="005C586F" w:rsidP="00FB1649">
            <w:pPr>
              <w:pStyle w:val="TableContents"/>
              <w:ind w:left="149" w:right="3" w:hanging="189"/>
              <w:rPr>
                <w:lang w:val="de-CH"/>
              </w:rPr>
            </w:pPr>
            <w:r w:rsidRPr="005C586F">
              <w:rPr>
                <w:lang w:val="de-CH"/>
              </w:rPr>
              <w:t>a) Universitätsrat;</w:t>
            </w:r>
          </w:p>
        </w:tc>
        <w:tc>
          <w:tcPr>
            <w:tcW w:w="5811" w:type="dxa"/>
            <w:tcBorders>
              <w:left w:val="single" w:sz="4" w:space="0" w:color="000000"/>
              <w:right w:val="single" w:sz="4" w:space="0" w:color="000000"/>
            </w:tcBorders>
          </w:tcPr>
          <w:p w14:paraId="1CB9E135" w14:textId="0BC5DA60" w:rsidR="005C586F" w:rsidRPr="005C586F" w:rsidRDefault="005C586F" w:rsidP="00FB1649">
            <w:pPr>
              <w:pStyle w:val="TableContents"/>
              <w:ind w:left="149" w:right="3" w:hanging="189"/>
              <w:rPr>
                <w:lang w:val="de-CH"/>
              </w:rPr>
            </w:pPr>
          </w:p>
        </w:tc>
      </w:tr>
      <w:tr w:rsidR="005C586F" w:rsidRPr="005C586F" w14:paraId="7CE0EA73" w14:textId="2AB8ACFA" w:rsidTr="005C586F">
        <w:trPr>
          <w:cantSplit/>
        </w:trPr>
        <w:tc>
          <w:tcPr>
            <w:tcW w:w="8931" w:type="dxa"/>
            <w:tcBorders>
              <w:left w:val="single" w:sz="4" w:space="0" w:color="000000"/>
              <w:right w:val="single" w:sz="4" w:space="0" w:color="000000"/>
            </w:tcBorders>
            <w:shd w:val="clear" w:color="auto" w:fill="auto"/>
          </w:tcPr>
          <w:p w14:paraId="2545ABEA" w14:textId="77777777" w:rsidR="005C586F" w:rsidRPr="005C586F" w:rsidRDefault="005C586F" w:rsidP="00FB1649">
            <w:pPr>
              <w:pStyle w:val="TableContents"/>
              <w:ind w:left="149" w:right="3" w:hanging="189"/>
              <w:rPr>
                <w:lang w:val="de-CH"/>
              </w:rPr>
            </w:pPr>
            <w:r w:rsidRPr="005C586F">
              <w:rPr>
                <w:lang w:val="de-CH"/>
              </w:rPr>
              <w:t>b) Rektorat;</w:t>
            </w:r>
          </w:p>
        </w:tc>
        <w:tc>
          <w:tcPr>
            <w:tcW w:w="5811" w:type="dxa"/>
            <w:tcBorders>
              <w:left w:val="single" w:sz="4" w:space="0" w:color="000000"/>
              <w:right w:val="single" w:sz="4" w:space="0" w:color="000000"/>
            </w:tcBorders>
          </w:tcPr>
          <w:p w14:paraId="09D0BF40" w14:textId="6E012791" w:rsidR="005C586F" w:rsidRPr="005C586F" w:rsidRDefault="005C586F" w:rsidP="00FB1649">
            <w:pPr>
              <w:pStyle w:val="TableContents"/>
              <w:ind w:left="149" w:right="3" w:hanging="189"/>
              <w:rPr>
                <w:lang w:val="de-CH"/>
              </w:rPr>
            </w:pPr>
          </w:p>
        </w:tc>
      </w:tr>
      <w:tr w:rsidR="005C586F" w:rsidRPr="005C586F" w14:paraId="1F722D24" w14:textId="15B8F824" w:rsidTr="005C586F">
        <w:trPr>
          <w:cantSplit/>
        </w:trPr>
        <w:tc>
          <w:tcPr>
            <w:tcW w:w="8931" w:type="dxa"/>
            <w:tcBorders>
              <w:left w:val="single" w:sz="4" w:space="0" w:color="000000"/>
              <w:right w:val="single" w:sz="4" w:space="0" w:color="000000"/>
            </w:tcBorders>
            <w:shd w:val="clear" w:color="auto" w:fill="auto"/>
          </w:tcPr>
          <w:p w14:paraId="5B8F31B1" w14:textId="77777777" w:rsidR="005C586F" w:rsidRPr="005C586F" w:rsidRDefault="005C586F" w:rsidP="00FB1649">
            <w:pPr>
              <w:pStyle w:val="TableContents"/>
              <w:ind w:left="149" w:right="3" w:hanging="189"/>
              <w:rPr>
                <w:lang w:val="de-CH"/>
              </w:rPr>
            </w:pPr>
            <w:r w:rsidRPr="005C586F">
              <w:rPr>
                <w:lang w:val="de-CH"/>
              </w:rPr>
              <w:t>c) Rektorat-Dekane-Rat;</w:t>
            </w:r>
          </w:p>
        </w:tc>
        <w:tc>
          <w:tcPr>
            <w:tcW w:w="5811" w:type="dxa"/>
            <w:tcBorders>
              <w:left w:val="single" w:sz="4" w:space="0" w:color="000000"/>
              <w:right w:val="single" w:sz="4" w:space="0" w:color="000000"/>
            </w:tcBorders>
          </w:tcPr>
          <w:p w14:paraId="74142E9A" w14:textId="6BF04A63" w:rsidR="005C586F" w:rsidRPr="005C586F" w:rsidRDefault="005C586F" w:rsidP="00FB1649">
            <w:pPr>
              <w:pStyle w:val="TableContents"/>
              <w:ind w:left="149" w:right="3" w:hanging="189"/>
              <w:rPr>
                <w:lang w:val="de-CH"/>
              </w:rPr>
            </w:pPr>
          </w:p>
        </w:tc>
      </w:tr>
      <w:tr w:rsidR="005C586F" w:rsidRPr="005C586F" w14:paraId="33A99224" w14:textId="2E52C136" w:rsidTr="005C586F">
        <w:trPr>
          <w:cantSplit/>
        </w:trPr>
        <w:tc>
          <w:tcPr>
            <w:tcW w:w="8931" w:type="dxa"/>
            <w:tcBorders>
              <w:left w:val="single" w:sz="4" w:space="0" w:color="000000"/>
              <w:right w:val="single" w:sz="4" w:space="0" w:color="000000"/>
            </w:tcBorders>
            <w:shd w:val="clear" w:color="auto" w:fill="auto"/>
          </w:tcPr>
          <w:p w14:paraId="7A3A8FBF" w14:textId="77777777" w:rsidR="005C586F" w:rsidRPr="005C586F" w:rsidRDefault="005C586F" w:rsidP="00FB1649">
            <w:pPr>
              <w:pStyle w:val="TableContents"/>
              <w:ind w:left="149" w:right="3" w:hanging="189"/>
              <w:rPr>
                <w:lang w:val="de-CH"/>
              </w:rPr>
            </w:pPr>
            <w:r w:rsidRPr="005C586F">
              <w:rPr>
                <w:lang w:val="de-CH"/>
              </w:rPr>
              <w:t>d) Rekurskommission;</w:t>
            </w:r>
          </w:p>
        </w:tc>
        <w:tc>
          <w:tcPr>
            <w:tcW w:w="5811" w:type="dxa"/>
            <w:tcBorders>
              <w:left w:val="single" w:sz="4" w:space="0" w:color="000000"/>
              <w:right w:val="single" w:sz="4" w:space="0" w:color="000000"/>
            </w:tcBorders>
          </w:tcPr>
          <w:p w14:paraId="37CAF91A" w14:textId="715745EA" w:rsidR="005C586F" w:rsidRPr="005C586F" w:rsidRDefault="005C586F" w:rsidP="00FB1649">
            <w:pPr>
              <w:pStyle w:val="TableContents"/>
              <w:ind w:left="149" w:right="3" w:hanging="189"/>
              <w:rPr>
                <w:lang w:val="de-CH"/>
              </w:rPr>
            </w:pPr>
          </w:p>
        </w:tc>
      </w:tr>
      <w:tr w:rsidR="005C586F" w:rsidRPr="005C586F" w14:paraId="533784F5" w14:textId="5BD664E6" w:rsidTr="005C586F">
        <w:trPr>
          <w:cantSplit/>
        </w:trPr>
        <w:tc>
          <w:tcPr>
            <w:tcW w:w="8931" w:type="dxa"/>
            <w:tcBorders>
              <w:left w:val="single" w:sz="4" w:space="0" w:color="000000"/>
              <w:right w:val="single" w:sz="4" w:space="0" w:color="000000"/>
            </w:tcBorders>
            <w:shd w:val="clear" w:color="auto" w:fill="auto"/>
          </w:tcPr>
          <w:p w14:paraId="0B583D62" w14:textId="77777777" w:rsidR="005C586F" w:rsidRPr="005C586F" w:rsidRDefault="005C586F" w:rsidP="00FB1649">
            <w:pPr>
              <w:pStyle w:val="TableContents"/>
              <w:ind w:left="149" w:right="3" w:hanging="189"/>
              <w:rPr>
                <w:lang w:val="de-CH"/>
              </w:rPr>
            </w:pPr>
            <w:r w:rsidRPr="005C586F">
              <w:rPr>
                <w:lang w:val="de-CH"/>
              </w:rPr>
              <w:t>e) Disziplinarkommission.</w:t>
            </w:r>
          </w:p>
        </w:tc>
        <w:tc>
          <w:tcPr>
            <w:tcW w:w="5811" w:type="dxa"/>
            <w:tcBorders>
              <w:left w:val="single" w:sz="4" w:space="0" w:color="000000"/>
              <w:right w:val="single" w:sz="4" w:space="0" w:color="000000"/>
            </w:tcBorders>
          </w:tcPr>
          <w:p w14:paraId="4AE9A219" w14:textId="04D7BFBF" w:rsidR="005C586F" w:rsidRPr="005C586F" w:rsidRDefault="005C586F" w:rsidP="00FB1649">
            <w:pPr>
              <w:pStyle w:val="TableContents"/>
              <w:ind w:left="149" w:right="3" w:hanging="189"/>
              <w:rPr>
                <w:lang w:val="de-CH"/>
              </w:rPr>
            </w:pPr>
          </w:p>
        </w:tc>
      </w:tr>
      <w:tr w:rsidR="005C586F" w:rsidRPr="00C06A05" w14:paraId="29A700F7" w14:textId="135B9334" w:rsidTr="005C586F">
        <w:trPr>
          <w:cantSplit/>
        </w:trPr>
        <w:tc>
          <w:tcPr>
            <w:tcW w:w="8931" w:type="dxa"/>
            <w:tcBorders>
              <w:left w:val="single" w:sz="4" w:space="0" w:color="000000"/>
              <w:right w:val="single" w:sz="4" w:space="0" w:color="000000"/>
            </w:tcBorders>
            <w:shd w:val="clear" w:color="auto" w:fill="auto"/>
          </w:tcPr>
          <w:p w14:paraId="13F4993A"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Universität umfasst Lehr- und Forschungseinheiten (nachfolgend: LFE), die sich namentlich aus ihrer Direktion und ihrem Mitwirkungsrat zusammensetzen.</w:t>
            </w:r>
          </w:p>
        </w:tc>
        <w:tc>
          <w:tcPr>
            <w:tcW w:w="5811" w:type="dxa"/>
            <w:tcBorders>
              <w:left w:val="single" w:sz="4" w:space="0" w:color="000000"/>
              <w:right w:val="single" w:sz="4" w:space="0" w:color="000000"/>
            </w:tcBorders>
          </w:tcPr>
          <w:p w14:paraId="3B2ADF13" w14:textId="32B34639" w:rsidR="005C586F" w:rsidRPr="005C586F" w:rsidRDefault="005C586F" w:rsidP="00FB1649">
            <w:pPr>
              <w:pStyle w:val="TableContents"/>
              <w:rPr>
                <w:vertAlign w:val="superscript"/>
                <w:lang w:val="de-CH"/>
              </w:rPr>
            </w:pPr>
          </w:p>
        </w:tc>
      </w:tr>
      <w:tr w:rsidR="005C586F" w:rsidRPr="005C586F" w14:paraId="60D9CAF8" w14:textId="3DE04ADD" w:rsidTr="005C586F">
        <w:trPr>
          <w:cantSplit/>
        </w:trPr>
        <w:tc>
          <w:tcPr>
            <w:tcW w:w="8931" w:type="dxa"/>
            <w:tcBorders>
              <w:top w:val="single" w:sz="4" w:space="0" w:color="000000"/>
              <w:left w:val="single" w:sz="4" w:space="0" w:color="000000"/>
              <w:right w:val="single" w:sz="4" w:space="0" w:color="000000"/>
            </w:tcBorders>
            <w:shd w:val="clear" w:color="auto" w:fill="auto"/>
          </w:tcPr>
          <w:p w14:paraId="06DCD4BB" w14:textId="77777777" w:rsidR="005C586F" w:rsidRPr="005C586F" w:rsidRDefault="005C586F" w:rsidP="00FB1649">
            <w:pPr>
              <w:pStyle w:val="TableContents"/>
              <w:rPr>
                <w:lang w:val="de-CH"/>
              </w:rPr>
            </w:pPr>
            <w:r w:rsidRPr="005C586F">
              <w:rPr>
                <w:b/>
                <w:bCs/>
                <w:lang w:val="de-CH"/>
              </w:rPr>
              <w:t>Art.  15</w:t>
            </w:r>
            <w:r w:rsidRPr="005C586F">
              <w:rPr>
                <w:lang w:val="de-CH"/>
              </w:rPr>
              <w:br/>
            </w:r>
            <w:r w:rsidRPr="005C586F">
              <w:rPr>
                <w:sz w:val="14"/>
                <w:lang w:val="de-CH"/>
              </w:rPr>
              <w:t>Universitätsexterne Instanzen</w:t>
            </w:r>
          </w:p>
        </w:tc>
        <w:tc>
          <w:tcPr>
            <w:tcW w:w="5811" w:type="dxa"/>
            <w:tcBorders>
              <w:top w:val="single" w:sz="4" w:space="0" w:color="000000"/>
              <w:left w:val="single" w:sz="4" w:space="0" w:color="000000"/>
              <w:right w:val="single" w:sz="4" w:space="0" w:color="000000"/>
            </w:tcBorders>
          </w:tcPr>
          <w:p w14:paraId="60A4D57A" w14:textId="029971C0" w:rsidR="005C586F" w:rsidRPr="005C586F" w:rsidRDefault="005C586F" w:rsidP="00FB1649">
            <w:pPr>
              <w:pStyle w:val="TableContents"/>
              <w:rPr>
                <w:b/>
                <w:bCs/>
                <w:lang w:val="de-CH"/>
              </w:rPr>
            </w:pPr>
          </w:p>
        </w:tc>
      </w:tr>
      <w:tr w:rsidR="005C586F" w:rsidRPr="00C06A05" w14:paraId="77C0A786" w14:textId="151FCAC8" w:rsidTr="005C586F">
        <w:trPr>
          <w:cantSplit/>
        </w:trPr>
        <w:tc>
          <w:tcPr>
            <w:tcW w:w="8931" w:type="dxa"/>
            <w:tcBorders>
              <w:left w:val="single" w:sz="4" w:space="0" w:color="000000"/>
              <w:right w:val="single" w:sz="4" w:space="0" w:color="000000"/>
            </w:tcBorders>
            <w:shd w:val="clear" w:color="auto" w:fill="auto"/>
          </w:tcPr>
          <w:p w14:paraId="1E4C7F69"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wird durch die folgenden externen Instanzen unterstützt, die vom Staatsrat ernannt werden:</w:t>
            </w:r>
          </w:p>
        </w:tc>
        <w:tc>
          <w:tcPr>
            <w:tcW w:w="5811" w:type="dxa"/>
            <w:tcBorders>
              <w:left w:val="single" w:sz="4" w:space="0" w:color="000000"/>
              <w:right w:val="single" w:sz="4" w:space="0" w:color="000000"/>
            </w:tcBorders>
          </w:tcPr>
          <w:p w14:paraId="7FB311A6" w14:textId="43174FD7" w:rsidR="005C586F" w:rsidRPr="005C586F" w:rsidRDefault="005C586F" w:rsidP="00FB1649">
            <w:pPr>
              <w:pStyle w:val="TableContents"/>
              <w:rPr>
                <w:vertAlign w:val="superscript"/>
                <w:lang w:val="de-CH"/>
              </w:rPr>
            </w:pPr>
          </w:p>
        </w:tc>
      </w:tr>
      <w:tr w:rsidR="005C586F" w:rsidRPr="005C586F" w14:paraId="36A57649" w14:textId="3F253081" w:rsidTr="005C586F">
        <w:trPr>
          <w:cantSplit/>
        </w:trPr>
        <w:tc>
          <w:tcPr>
            <w:tcW w:w="8931" w:type="dxa"/>
            <w:tcBorders>
              <w:left w:val="single" w:sz="4" w:space="0" w:color="000000"/>
              <w:right w:val="single" w:sz="4" w:space="0" w:color="000000"/>
            </w:tcBorders>
            <w:shd w:val="clear" w:color="auto" w:fill="auto"/>
          </w:tcPr>
          <w:p w14:paraId="34E7AB5A" w14:textId="77777777" w:rsidR="005C586F" w:rsidRPr="005C586F" w:rsidRDefault="005C586F" w:rsidP="00FB1649">
            <w:pPr>
              <w:pStyle w:val="TableContents"/>
              <w:ind w:left="149" w:right="3" w:hanging="189"/>
              <w:rPr>
                <w:lang w:val="de-CH"/>
              </w:rPr>
            </w:pPr>
            <w:r w:rsidRPr="005C586F">
              <w:rPr>
                <w:lang w:val="de-CH"/>
              </w:rPr>
              <w:t>a) Strategierat;</w:t>
            </w:r>
          </w:p>
        </w:tc>
        <w:tc>
          <w:tcPr>
            <w:tcW w:w="5811" w:type="dxa"/>
            <w:tcBorders>
              <w:left w:val="single" w:sz="4" w:space="0" w:color="000000"/>
              <w:right w:val="single" w:sz="4" w:space="0" w:color="000000"/>
            </w:tcBorders>
          </w:tcPr>
          <w:p w14:paraId="10C2ABAB" w14:textId="7DC4D472" w:rsidR="005C586F" w:rsidRPr="005C586F" w:rsidRDefault="005C586F" w:rsidP="00FB1649">
            <w:pPr>
              <w:pStyle w:val="TableContents"/>
              <w:ind w:left="149" w:right="3" w:hanging="189"/>
              <w:rPr>
                <w:lang w:val="de-CH"/>
              </w:rPr>
            </w:pPr>
          </w:p>
        </w:tc>
      </w:tr>
      <w:tr w:rsidR="005C586F" w:rsidRPr="005C586F" w14:paraId="127B1D5A" w14:textId="1FAF9B4A" w:rsidTr="005C586F">
        <w:trPr>
          <w:cantSplit/>
        </w:trPr>
        <w:tc>
          <w:tcPr>
            <w:tcW w:w="8931" w:type="dxa"/>
            <w:tcBorders>
              <w:left w:val="single" w:sz="4" w:space="0" w:color="000000"/>
              <w:right w:val="single" w:sz="4" w:space="0" w:color="000000"/>
            </w:tcBorders>
            <w:shd w:val="clear" w:color="auto" w:fill="auto"/>
          </w:tcPr>
          <w:p w14:paraId="04B79927" w14:textId="77777777" w:rsidR="005C586F" w:rsidRPr="005C586F" w:rsidRDefault="005C586F" w:rsidP="00FB1649">
            <w:pPr>
              <w:pStyle w:val="TableContents"/>
              <w:ind w:left="149" w:right="3" w:hanging="189"/>
              <w:rPr>
                <w:lang w:val="de-CH"/>
              </w:rPr>
            </w:pPr>
            <w:r w:rsidRPr="005C586F">
              <w:rPr>
                <w:lang w:val="de-CH"/>
              </w:rPr>
              <w:t xml:space="preserve">b) Ethik- und </w:t>
            </w:r>
            <w:proofErr w:type="spellStart"/>
            <w:r w:rsidRPr="005C586F">
              <w:rPr>
                <w:lang w:val="de-CH"/>
              </w:rPr>
              <w:t>Deontologieausschuss</w:t>
            </w:r>
            <w:proofErr w:type="spellEnd"/>
            <w:r w:rsidRPr="005C586F">
              <w:rPr>
                <w:lang w:val="de-CH"/>
              </w:rPr>
              <w:t>.</w:t>
            </w:r>
          </w:p>
        </w:tc>
        <w:tc>
          <w:tcPr>
            <w:tcW w:w="5811" w:type="dxa"/>
            <w:tcBorders>
              <w:left w:val="single" w:sz="4" w:space="0" w:color="000000"/>
              <w:right w:val="single" w:sz="4" w:space="0" w:color="000000"/>
            </w:tcBorders>
          </w:tcPr>
          <w:p w14:paraId="2EE52832" w14:textId="2855931D" w:rsidR="005C586F" w:rsidRPr="005C586F" w:rsidRDefault="005C586F" w:rsidP="00FB1649">
            <w:pPr>
              <w:pStyle w:val="TableContents"/>
              <w:ind w:left="149" w:right="3" w:hanging="189"/>
              <w:rPr>
                <w:lang w:val="de-CH"/>
              </w:rPr>
            </w:pPr>
          </w:p>
        </w:tc>
      </w:tr>
      <w:tr w:rsidR="005C586F" w:rsidRPr="005C586F" w14:paraId="5F9BCC3C" w14:textId="4D884876" w:rsidTr="005C586F">
        <w:tc>
          <w:tcPr>
            <w:tcW w:w="8931" w:type="dxa"/>
            <w:tcBorders>
              <w:top w:val="single" w:sz="4" w:space="0" w:color="000000"/>
              <w:left w:val="single" w:sz="4" w:space="0" w:color="000000"/>
              <w:right w:val="single" w:sz="4" w:space="0" w:color="000000"/>
            </w:tcBorders>
            <w:shd w:val="clear" w:color="auto" w:fill="auto"/>
          </w:tcPr>
          <w:p w14:paraId="1821B14E" w14:textId="77777777" w:rsidR="005C586F" w:rsidRPr="005C586F" w:rsidRDefault="005C586F" w:rsidP="00FB1649">
            <w:pPr>
              <w:pStyle w:val="TableContents"/>
              <w:rPr>
                <w:lang w:val="de-CH"/>
              </w:rPr>
            </w:pPr>
            <w:r w:rsidRPr="005C586F">
              <w:rPr>
                <w:b/>
                <w:bCs/>
                <w:sz w:val="22"/>
                <w:lang w:val="de-CH"/>
              </w:rPr>
              <w:t>2.2 Universitätsrat</w:t>
            </w:r>
          </w:p>
        </w:tc>
        <w:tc>
          <w:tcPr>
            <w:tcW w:w="5811" w:type="dxa"/>
            <w:tcBorders>
              <w:top w:val="single" w:sz="4" w:space="0" w:color="000000"/>
              <w:left w:val="single" w:sz="4" w:space="0" w:color="000000"/>
              <w:right w:val="single" w:sz="4" w:space="0" w:color="000000"/>
            </w:tcBorders>
          </w:tcPr>
          <w:p w14:paraId="0050A28D" w14:textId="7F872E33" w:rsidR="005C586F" w:rsidRPr="005C586F" w:rsidRDefault="005C586F" w:rsidP="00FB1649">
            <w:pPr>
              <w:pStyle w:val="TableContents"/>
              <w:rPr>
                <w:b/>
                <w:bCs/>
                <w:sz w:val="22"/>
                <w:lang w:val="de-CH"/>
              </w:rPr>
            </w:pPr>
          </w:p>
        </w:tc>
      </w:tr>
      <w:tr w:rsidR="005C586F" w:rsidRPr="005C586F" w14:paraId="7C77542A" w14:textId="1DB3BEA8" w:rsidTr="005C586F">
        <w:trPr>
          <w:cantSplit/>
        </w:trPr>
        <w:tc>
          <w:tcPr>
            <w:tcW w:w="8931" w:type="dxa"/>
            <w:tcBorders>
              <w:top w:val="single" w:sz="4" w:space="0" w:color="000000"/>
              <w:left w:val="single" w:sz="4" w:space="0" w:color="000000"/>
              <w:right w:val="single" w:sz="4" w:space="0" w:color="000000"/>
            </w:tcBorders>
            <w:shd w:val="clear" w:color="auto" w:fill="auto"/>
          </w:tcPr>
          <w:p w14:paraId="76F6FDE6" w14:textId="77777777" w:rsidR="005C586F" w:rsidRPr="005C586F" w:rsidRDefault="005C586F" w:rsidP="00FB1649">
            <w:pPr>
              <w:pStyle w:val="TableContents"/>
              <w:rPr>
                <w:lang w:val="de-CH"/>
              </w:rPr>
            </w:pPr>
            <w:r w:rsidRPr="005C586F">
              <w:rPr>
                <w:b/>
                <w:bCs/>
                <w:lang w:val="de-CH"/>
              </w:rPr>
              <w:t>Art.  16</w:t>
            </w:r>
            <w:r w:rsidRPr="005C586F">
              <w:rPr>
                <w:lang w:val="de-CH"/>
              </w:rPr>
              <w:br/>
            </w:r>
            <w:r w:rsidRPr="005C586F">
              <w:rPr>
                <w:sz w:val="14"/>
                <w:lang w:val="de-CH"/>
              </w:rPr>
              <w:t>Zusammensetzung</w:t>
            </w:r>
          </w:p>
        </w:tc>
        <w:tc>
          <w:tcPr>
            <w:tcW w:w="5811" w:type="dxa"/>
            <w:tcBorders>
              <w:top w:val="single" w:sz="4" w:space="0" w:color="000000"/>
              <w:left w:val="single" w:sz="4" w:space="0" w:color="000000"/>
              <w:right w:val="single" w:sz="4" w:space="0" w:color="000000"/>
            </w:tcBorders>
          </w:tcPr>
          <w:p w14:paraId="13A5EF34" w14:textId="40369F68" w:rsidR="005C586F" w:rsidRPr="005C586F" w:rsidRDefault="005C586F" w:rsidP="00FB1649">
            <w:pPr>
              <w:pStyle w:val="TableContents"/>
              <w:rPr>
                <w:b/>
                <w:bCs/>
                <w:lang w:val="de-CH"/>
              </w:rPr>
            </w:pPr>
          </w:p>
        </w:tc>
      </w:tr>
      <w:tr w:rsidR="005C586F" w:rsidRPr="00C06A05" w14:paraId="4E8A2182" w14:textId="3B2A7E43" w:rsidTr="005C586F">
        <w:trPr>
          <w:cantSplit/>
        </w:trPr>
        <w:tc>
          <w:tcPr>
            <w:tcW w:w="8931" w:type="dxa"/>
            <w:tcBorders>
              <w:left w:val="single" w:sz="4" w:space="0" w:color="000000"/>
              <w:right w:val="single" w:sz="4" w:space="0" w:color="000000"/>
            </w:tcBorders>
            <w:shd w:val="clear" w:color="auto" w:fill="auto"/>
          </w:tcPr>
          <w:p w14:paraId="08E4D9F4" w14:textId="77777777" w:rsidR="005C586F" w:rsidRPr="005C586F" w:rsidRDefault="005C586F" w:rsidP="00FB1649">
            <w:pPr>
              <w:pStyle w:val="TableContents"/>
              <w:rPr>
                <w:lang w:val="de-CH"/>
              </w:rPr>
            </w:pPr>
            <w:r w:rsidRPr="005C586F">
              <w:rPr>
                <w:vertAlign w:val="superscript"/>
                <w:lang w:val="de-CH"/>
              </w:rPr>
              <w:t>1</w:t>
            </w:r>
            <w:r w:rsidRPr="005C586F">
              <w:rPr>
                <w:lang w:val="de-CH"/>
              </w:rPr>
              <w:t> Der Universitätsrat setzt sich zusammen aus:</w:t>
            </w:r>
          </w:p>
        </w:tc>
        <w:tc>
          <w:tcPr>
            <w:tcW w:w="5811" w:type="dxa"/>
            <w:tcBorders>
              <w:left w:val="single" w:sz="4" w:space="0" w:color="000000"/>
              <w:right w:val="single" w:sz="4" w:space="0" w:color="000000"/>
            </w:tcBorders>
          </w:tcPr>
          <w:p w14:paraId="683AA3A8" w14:textId="0D77EEF2" w:rsidR="005C586F" w:rsidRPr="005C586F" w:rsidRDefault="005C586F" w:rsidP="00FB1649">
            <w:pPr>
              <w:pStyle w:val="TableContents"/>
              <w:rPr>
                <w:vertAlign w:val="superscript"/>
                <w:lang w:val="de-CH"/>
              </w:rPr>
            </w:pPr>
          </w:p>
        </w:tc>
      </w:tr>
      <w:tr w:rsidR="005C586F" w:rsidRPr="005C586F" w14:paraId="06FDBF30" w14:textId="5FEC2480" w:rsidTr="005C586F">
        <w:trPr>
          <w:cantSplit/>
        </w:trPr>
        <w:tc>
          <w:tcPr>
            <w:tcW w:w="8931" w:type="dxa"/>
            <w:tcBorders>
              <w:left w:val="single" w:sz="4" w:space="0" w:color="000000"/>
              <w:right w:val="single" w:sz="4" w:space="0" w:color="000000"/>
            </w:tcBorders>
            <w:shd w:val="clear" w:color="auto" w:fill="auto"/>
          </w:tcPr>
          <w:p w14:paraId="24345716" w14:textId="77777777" w:rsidR="005C586F" w:rsidRPr="005C586F" w:rsidRDefault="005C586F" w:rsidP="00FB1649">
            <w:pPr>
              <w:pStyle w:val="TableContents"/>
              <w:ind w:left="149" w:right="3" w:hanging="189"/>
              <w:rPr>
                <w:lang w:val="de-CH"/>
              </w:rPr>
            </w:pPr>
            <w:r w:rsidRPr="005C586F">
              <w:rPr>
                <w:lang w:val="de-CH"/>
              </w:rPr>
              <w:t>a) Dekanen der LFE;</w:t>
            </w:r>
          </w:p>
        </w:tc>
        <w:tc>
          <w:tcPr>
            <w:tcW w:w="5811" w:type="dxa"/>
            <w:tcBorders>
              <w:left w:val="single" w:sz="4" w:space="0" w:color="000000"/>
              <w:right w:val="single" w:sz="4" w:space="0" w:color="000000"/>
            </w:tcBorders>
          </w:tcPr>
          <w:p w14:paraId="01413CDD" w14:textId="6E86BCFC" w:rsidR="005C586F" w:rsidRPr="005C586F" w:rsidRDefault="005C586F" w:rsidP="00FB1649">
            <w:pPr>
              <w:pStyle w:val="TableContents"/>
              <w:ind w:left="149" w:right="3" w:hanging="189"/>
              <w:rPr>
                <w:lang w:val="de-CH"/>
              </w:rPr>
            </w:pPr>
          </w:p>
        </w:tc>
      </w:tr>
      <w:tr w:rsidR="005C586F" w:rsidRPr="005C586F" w14:paraId="384C1B85" w14:textId="2F288CBC" w:rsidTr="005C586F">
        <w:trPr>
          <w:cantSplit/>
        </w:trPr>
        <w:tc>
          <w:tcPr>
            <w:tcW w:w="8931" w:type="dxa"/>
            <w:tcBorders>
              <w:left w:val="single" w:sz="4" w:space="0" w:color="000000"/>
              <w:right w:val="single" w:sz="4" w:space="0" w:color="000000"/>
            </w:tcBorders>
            <w:shd w:val="clear" w:color="auto" w:fill="auto"/>
          </w:tcPr>
          <w:p w14:paraId="4F9C3FE5" w14:textId="77777777" w:rsidR="005C586F" w:rsidRPr="005C586F" w:rsidRDefault="005C586F" w:rsidP="00FB1649">
            <w:pPr>
              <w:pStyle w:val="TableContents"/>
              <w:ind w:left="149" w:right="3" w:hanging="189"/>
              <w:rPr>
                <w:lang w:val="de-CH"/>
              </w:rPr>
            </w:pPr>
            <w:r w:rsidRPr="005C586F">
              <w:rPr>
                <w:lang w:val="de-CH"/>
              </w:rPr>
              <w:t>b) Vertretern der Professorenschaft;</w:t>
            </w:r>
          </w:p>
        </w:tc>
        <w:tc>
          <w:tcPr>
            <w:tcW w:w="5811" w:type="dxa"/>
            <w:tcBorders>
              <w:left w:val="single" w:sz="4" w:space="0" w:color="000000"/>
              <w:right w:val="single" w:sz="4" w:space="0" w:color="000000"/>
            </w:tcBorders>
          </w:tcPr>
          <w:p w14:paraId="41ABC4C4" w14:textId="05D23C29" w:rsidR="005C586F" w:rsidRPr="005C586F" w:rsidRDefault="005C586F" w:rsidP="00FB1649">
            <w:pPr>
              <w:pStyle w:val="TableContents"/>
              <w:ind w:left="149" w:right="3" w:hanging="189"/>
              <w:rPr>
                <w:lang w:val="de-CH"/>
              </w:rPr>
            </w:pPr>
          </w:p>
        </w:tc>
      </w:tr>
      <w:tr w:rsidR="005C586F" w:rsidRPr="005C586F" w14:paraId="5961ED79" w14:textId="5707CC37" w:rsidTr="005C586F">
        <w:trPr>
          <w:cantSplit/>
        </w:trPr>
        <w:tc>
          <w:tcPr>
            <w:tcW w:w="8931" w:type="dxa"/>
            <w:tcBorders>
              <w:left w:val="single" w:sz="4" w:space="0" w:color="000000"/>
              <w:right w:val="single" w:sz="4" w:space="0" w:color="000000"/>
            </w:tcBorders>
            <w:shd w:val="clear" w:color="auto" w:fill="auto"/>
          </w:tcPr>
          <w:p w14:paraId="5AC8834C" w14:textId="77777777" w:rsidR="005C586F" w:rsidRPr="005C586F" w:rsidRDefault="005C586F" w:rsidP="00FB1649">
            <w:pPr>
              <w:pStyle w:val="TableContents"/>
              <w:ind w:left="149" w:right="3" w:hanging="189"/>
              <w:rPr>
                <w:lang w:val="de-CH"/>
              </w:rPr>
            </w:pPr>
            <w:r w:rsidRPr="005C586F">
              <w:rPr>
                <w:lang w:val="de-CH"/>
              </w:rPr>
              <w:t>c) Vertretern des Mittelbaus;</w:t>
            </w:r>
          </w:p>
        </w:tc>
        <w:tc>
          <w:tcPr>
            <w:tcW w:w="5811" w:type="dxa"/>
            <w:tcBorders>
              <w:left w:val="single" w:sz="4" w:space="0" w:color="000000"/>
              <w:right w:val="single" w:sz="4" w:space="0" w:color="000000"/>
            </w:tcBorders>
          </w:tcPr>
          <w:p w14:paraId="61322EDF" w14:textId="4BCAA661" w:rsidR="005C586F" w:rsidRPr="005C586F" w:rsidRDefault="005C586F" w:rsidP="00FB1649">
            <w:pPr>
              <w:pStyle w:val="TableContents"/>
              <w:ind w:left="149" w:right="3" w:hanging="189"/>
              <w:rPr>
                <w:lang w:val="de-CH"/>
              </w:rPr>
            </w:pPr>
          </w:p>
        </w:tc>
      </w:tr>
      <w:tr w:rsidR="005C586F" w:rsidRPr="00C06A05" w14:paraId="5E2869A6" w14:textId="0C07F9FA" w:rsidTr="005C586F">
        <w:trPr>
          <w:cantSplit/>
        </w:trPr>
        <w:tc>
          <w:tcPr>
            <w:tcW w:w="8931" w:type="dxa"/>
            <w:tcBorders>
              <w:left w:val="single" w:sz="4" w:space="0" w:color="000000"/>
              <w:right w:val="single" w:sz="4" w:space="0" w:color="000000"/>
            </w:tcBorders>
            <w:shd w:val="clear" w:color="auto" w:fill="auto"/>
          </w:tcPr>
          <w:p w14:paraId="1CE02642" w14:textId="77777777" w:rsidR="005C586F" w:rsidRPr="005C586F" w:rsidRDefault="005C586F" w:rsidP="00FB1649">
            <w:pPr>
              <w:pStyle w:val="TableContents"/>
              <w:ind w:left="149" w:right="3" w:hanging="189"/>
              <w:rPr>
                <w:lang w:val="de-CH"/>
              </w:rPr>
            </w:pPr>
            <w:r w:rsidRPr="005C586F">
              <w:rPr>
                <w:lang w:val="de-CH"/>
              </w:rPr>
              <w:lastRenderedPageBreak/>
              <w:t>d) Vertretern der Studierendenschaft der ersten und zweiten Qualifikationsstufe;</w:t>
            </w:r>
          </w:p>
        </w:tc>
        <w:tc>
          <w:tcPr>
            <w:tcW w:w="5811" w:type="dxa"/>
            <w:tcBorders>
              <w:left w:val="single" w:sz="4" w:space="0" w:color="000000"/>
              <w:right w:val="single" w:sz="4" w:space="0" w:color="000000"/>
            </w:tcBorders>
          </w:tcPr>
          <w:p w14:paraId="290DA152" w14:textId="7CC3E4EB" w:rsidR="005C586F" w:rsidRPr="005C586F" w:rsidRDefault="005C586F" w:rsidP="00FB1649">
            <w:pPr>
              <w:pStyle w:val="TableContents"/>
              <w:ind w:left="149" w:right="3" w:hanging="189"/>
              <w:rPr>
                <w:lang w:val="de-CH"/>
              </w:rPr>
            </w:pPr>
          </w:p>
        </w:tc>
      </w:tr>
      <w:tr w:rsidR="005C586F" w:rsidRPr="00C06A05" w14:paraId="2B6602D5" w14:textId="1742E699" w:rsidTr="005C586F">
        <w:trPr>
          <w:cantSplit/>
        </w:trPr>
        <w:tc>
          <w:tcPr>
            <w:tcW w:w="8931" w:type="dxa"/>
            <w:tcBorders>
              <w:left w:val="single" w:sz="4" w:space="0" w:color="000000"/>
              <w:right w:val="single" w:sz="4" w:space="0" w:color="000000"/>
            </w:tcBorders>
            <w:shd w:val="clear" w:color="auto" w:fill="auto"/>
          </w:tcPr>
          <w:p w14:paraId="4F69DD92" w14:textId="77777777" w:rsidR="005C586F" w:rsidRPr="005C586F" w:rsidRDefault="005C586F" w:rsidP="00FB1649">
            <w:pPr>
              <w:pStyle w:val="TableContents"/>
              <w:ind w:left="149" w:right="3" w:hanging="189"/>
              <w:rPr>
                <w:lang w:val="de-CH"/>
              </w:rPr>
            </w:pPr>
            <w:r w:rsidRPr="005C586F">
              <w:rPr>
                <w:lang w:val="de-CH"/>
              </w:rPr>
              <w:t>e) Vertretern des administrativen und technischen Personals.</w:t>
            </w:r>
          </w:p>
        </w:tc>
        <w:tc>
          <w:tcPr>
            <w:tcW w:w="5811" w:type="dxa"/>
            <w:tcBorders>
              <w:left w:val="single" w:sz="4" w:space="0" w:color="000000"/>
              <w:right w:val="single" w:sz="4" w:space="0" w:color="000000"/>
            </w:tcBorders>
          </w:tcPr>
          <w:p w14:paraId="7C952D8E" w14:textId="53BC661E" w:rsidR="005C586F" w:rsidRPr="005C586F" w:rsidRDefault="005C586F" w:rsidP="00FB1649">
            <w:pPr>
              <w:pStyle w:val="TableContents"/>
              <w:ind w:left="149" w:right="3" w:hanging="189"/>
              <w:rPr>
                <w:lang w:val="de-CH"/>
              </w:rPr>
            </w:pPr>
          </w:p>
        </w:tc>
      </w:tr>
      <w:tr w:rsidR="005C586F" w:rsidRPr="00C06A05" w14:paraId="7BCFEB10" w14:textId="14654CFE" w:rsidTr="005C586F">
        <w:trPr>
          <w:cantSplit/>
        </w:trPr>
        <w:tc>
          <w:tcPr>
            <w:tcW w:w="8931" w:type="dxa"/>
            <w:tcBorders>
              <w:left w:val="single" w:sz="4" w:space="0" w:color="000000"/>
              <w:right w:val="single" w:sz="4" w:space="0" w:color="000000"/>
            </w:tcBorders>
            <w:shd w:val="clear" w:color="auto" w:fill="auto"/>
          </w:tcPr>
          <w:p w14:paraId="0387623A" w14:textId="77777777" w:rsidR="005C586F" w:rsidRPr="005C586F" w:rsidRDefault="005C586F" w:rsidP="00FB1649">
            <w:pPr>
              <w:pStyle w:val="TableContents"/>
              <w:rPr>
                <w:lang w:val="de-CH"/>
              </w:rPr>
            </w:pPr>
            <w:r w:rsidRPr="005C586F">
              <w:rPr>
                <w:vertAlign w:val="superscript"/>
                <w:lang w:val="de-CH"/>
              </w:rPr>
              <w:t>2</w:t>
            </w:r>
            <w:r w:rsidRPr="005C586F">
              <w:rPr>
                <w:lang w:val="de-CH"/>
              </w:rPr>
              <w:t> Mitglieder des Rektorats nehmen an den Sitzungen des Universitätsrats teil, haben aber kein Stimmrecht.</w:t>
            </w:r>
          </w:p>
        </w:tc>
        <w:tc>
          <w:tcPr>
            <w:tcW w:w="5811" w:type="dxa"/>
            <w:tcBorders>
              <w:left w:val="single" w:sz="4" w:space="0" w:color="000000"/>
              <w:right w:val="single" w:sz="4" w:space="0" w:color="000000"/>
            </w:tcBorders>
          </w:tcPr>
          <w:p w14:paraId="0D475A96" w14:textId="726FF877" w:rsidR="005C586F" w:rsidRPr="005C586F" w:rsidRDefault="005C586F" w:rsidP="00FB1649">
            <w:pPr>
              <w:pStyle w:val="TableContents"/>
              <w:rPr>
                <w:vertAlign w:val="superscript"/>
                <w:lang w:val="de-CH"/>
              </w:rPr>
            </w:pPr>
          </w:p>
        </w:tc>
      </w:tr>
      <w:tr w:rsidR="005C586F" w:rsidRPr="00C06A05" w14:paraId="42013960" w14:textId="6F476876" w:rsidTr="005C586F">
        <w:trPr>
          <w:cantSplit/>
        </w:trPr>
        <w:tc>
          <w:tcPr>
            <w:tcW w:w="8931" w:type="dxa"/>
            <w:tcBorders>
              <w:left w:val="single" w:sz="4" w:space="0" w:color="000000"/>
              <w:right w:val="single" w:sz="4" w:space="0" w:color="000000"/>
            </w:tcBorders>
            <w:shd w:val="clear" w:color="auto" w:fill="auto"/>
          </w:tcPr>
          <w:p w14:paraId="7279B427" w14:textId="77777777" w:rsidR="005C586F" w:rsidRPr="005C586F" w:rsidRDefault="005C586F" w:rsidP="00FB1649">
            <w:pPr>
              <w:pStyle w:val="TableContents"/>
              <w:rPr>
                <w:lang w:val="de-CH"/>
              </w:rPr>
            </w:pPr>
            <w:r w:rsidRPr="005C586F">
              <w:rPr>
                <w:vertAlign w:val="superscript"/>
                <w:lang w:val="de-CH"/>
              </w:rPr>
              <w:t>3</w:t>
            </w:r>
            <w:r w:rsidRPr="005C586F">
              <w:rPr>
                <w:lang w:val="de-CH"/>
              </w:rPr>
              <w:t> Der Generalsekretär kann ohne Stimmrecht an den Sitzungen des Universitätsrats teilnehmen.</w:t>
            </w:r>
          </w:p>
        </w:tc>
        <w:tc>
          <w:tcPr>
            <w:tcW w:w="5811" w:type="dxa"/>
            <w:tcBorders>
              <w:left w:val="single" w:sz="4" w:space="0" w:color="000000"/>
              <w:right w:val="single" w:sz="4" w:space="0" w:color="000000"/>
            </w:tcBorders>
          </w:tcPr>
          <w:p w14:paraId="217F78CC" w14:textId="11083A14" w:rsidR="005C586F" w:rsidRPr="005C586F" w:rsidRDefault="005C586F" w:rsidP="00FB1649">
            <w:pPr>
              <w:pStyle w:val="TableContents"/>
              <w:rPr>
                <w:vertAlign w:val="superscript"/>
                <w:lang w:val="de-CH"/>
              </w:rPr>
            </w:pPr>
          </w:p>
        </w:tc>
      </w:tr>
      <w:tr w:rsidR="005C586F" w:rsidRPr="00C06A05" w14:paraId="3D426AB5" w14:textId="5698973B" w:rsidTr="005C586F">
        <w:trPr>
          <w:cantSplit/>
        </w:trPr>
        <w:tc>
          <w:tcPr>
            <w:tcW w:w="8931" w:type="dxa"/>
            <w:tcBorders>
              <w:left w:val="single" w:sz="4" w:space="0" w:color="000000"/>
              <w:right w:val="single" w:sz="4" w:space="0" w:color="000000"/>
            </w:tcBorders>
            <w:shd w:val="clear" w:color="auto" w:fill="auto"/>
          </w:tcPr>
          <w:p w14:paraId="4402DF6E" w14:textId="77777777" w:rsidR="005C586F" w:rsidRPr="005C586F" w:rsidRDefault="005C586F" w:rsidP="00FB1649">
            <w:pPr>
              <w:pStyle w:val="TableContents"/>
              <w:rPr>
                <w:lang w:val="de-CH"/>
              </w:rPr>
            </w:pPr>
            <w:r w:rsidRPr="005C586F">
              <w:rPr>
                <w:vertAlign w:val="superscript"/>
                <w:lang w:val="de-CH"/>
              </w:rPr>
              <w:t>4</w:t>
            </w:r>
            <w:r w:rsidRPr="005C586F">
              <w:rPr>
                <w:lang w:val="de-CH"/>
              </w:rPr>
              <w:t> Die Mitglieder des Universitätsrats werden nach den Modalitäten der entsprechenden Reglemente bezeichnet.</w:t>
            </w:r>
          </w:p>
        </w:tc>
        <w:tc>
          <w:tcPr>
            <w:tcW w:w="5811" w:type="dxa"/>
            <w:tcBorders>
              <w:left w:val="single" w:sz="4" w:space="0" w:color="000000"/>
              <w:right w:val="single" w:sz="4" w:space="0" w:color="000000"/>
            </w:tcBorders>
          </w:tcPr>
          <w:p w14:paraId="36EEA766" w14:textId="7FBDFA18" w:rsidR="005C586F" w:rsidRPr="005C586F" w:rsidRDefault="005C586F" w:rsidP="00FB1649">
            <w:pPr>
              <w:pStyle w:val="TableContents"/>
              <w:rPr>
                <w:vertAlign w:val="superscript"/>
                <w:lang w:val="de-CH"/>
              </w:rPr>
            </w:pPr>
          </w:p>
        </w:tc>
      </w:tr>
      <w:tr w:rsidR="005C586F" w:rsidRPr="00C06A05" w14:paraId="202B7AB4" w14:textId="0A7C1A42" w:rsidTr="005C586F">
        <w:trPr>
          <w:cantSplit/>
        </w:trPr>
        <w:tc>
          <w:tcPr>
            <w:tcW w:w="8931" w:type="dxa"/>
            <w:tcBorders>
              <w:left w:val="single" w:sz="4" w:space="0" w:color="000000"/>
              <w:right w:val="single" w:sz="4" w:space="0" w:color="000000"/>
            </w:tcBorders>
            <w:shd w:val="clear" w:color="auto" w:fill="auto"/>
          </w:tcPr>
          <w:p w14:paraId="3804833D" w14:textId="77777777" w:rsidR="005C586F" w:rsidRPr="005C586F" w:rsidRDefault="005C586F" w:rsidP="00FB1649">
            <w:pPr>
              <w:pStyle w:val="TableContents"/>
              <w:rPr>
                <w:lang w:val="de-CH"/>
              </w:rPr>
            </w:pPr>
            <w:r w:rsidRPr="005C586F">
              <w:rPr>
                <w:vertAlign w:val="superscript"/>
                <w:lang w:val="de-CH"/>
              </w:rPr>
              <w:t>5</w:t>
            </w:r>
            <w:r w:rsidRPr="005C586F">
              <w:rPr>
                <w:lang w:val="de-CH"/>
              </w:rPr>
              <w:t> Die Anzahl der Vertreter der Professorenschaft, des Mittelbaus, der Studierendenschaft der ersten und zweiten Qualifikationsstufe und des administrativen und technischen Personals wird durch eine Verordnung des Staatsrats festgelegt.</w:t>
            </w:r>
          </w:p>
        </w:tc>
        <w:tc>
          <w:tcPr>
            <w:tcW w:w="5811" w:type="dxa"/>
            <w:tcBorders>
              <w:left w:val="single" w:sz="4" w:space="0" w:color="000000"/>
              <w:right w:val="single" w:sz="4" w:space="0" w:color="000000"/>
            </w:tcBorders>
          </w:tcPr>
          <w:p w14:paraId="56081271" w14:textId="78242CB1" w:rsidR="005C586F" w:rsidRPr="005C586F" w:rsidRDefault="005C586F" w:rsidP="00FB1649">
            <w:pPr>
              <w:pStyle w:val="TableContents"/>
              <w:rPr>
                <w:vertAlign w:val="superscript"/>
                <w:lang w:val="de-CH"/>
              </w:rPr>
            </w:pPr>
          </w:p>
        </w:tc>
      </w:tr>
      <w:tr w:rsidR="005C586F" w:rsidRPr="005C586F" w14:paraId="3D825A40" w14:textId="53AC3FD5" w:rsidTr="005C586F">
        <w:trPr>
          <w:cantSplit/>
        </w:trPr>
        <w:tc>
          <w:tcPr>
            <w:tcW w:w="8931" w:type="dxa"/>
            <w:tcBorders>
              <w:top w:val="single" w:sz="4" w:space="0" w:color="000000"/>
              <w:left w:val="single" w:sz="4" w:space="0" w:color="000000"/>
              <w:right w:val="single" w:sz="4" w:space="0" w:color="000000"/>
            </w:tcBorders>
            <w:shd w:val="clear" w:color="auto" w:fill="auto"/>
          </w:tcPr>
          <w:p w14:paraId="3F0F0011" w14:textId="77777777" w:rsidR="005C586F" w:rsidRPr="005C586F" w:rsidRDefault="005C586F" w:rsidP="00FB1649">
            <w:pPr>
              <w:pStyle w:val="TableContents"/>
              <w:rPr>
                <w:lang w:val="de-CH"/>
              </w:rPr>
            </w:pPr>
            <w:r w:rsidRPr="005C586F">
              <w:rPr>
                <w:b/>
                <w:bCs/>
                <w:lang w:val="de-CH"/>
              </w:rPr>
              <w:t>Art.  17</w:t>
            </w:r>
            <w:r w:rsidRPr="005C586F">
              <w:rPr>
                <w:lang w:val="de-CH"/>
              </w:rPr>
              <w:br/>
            </w:r>
            <w:r w:rsidRPr="005C586F">
              <w:rPr>
                <w:sz w:val="14"/>
                <w:lang w:val="de-CH"/>
              </w:rPr>
              <w:t>Konstituierung</w:t>
            </w:r>
          </w:p>
        </w:tc>
        <w:tc>
          <w:tcPr>
            <w:tcW w:w="5811" w:type="dxa"/>
            <w:tcBorders>
              <w:top w:val="single" w:sz="4" w:space="0" w:color="000000"/>
              <w:left w:val="single" w:sz="4" w:space="0" w:color="000000"/>
              <w:right w:val="single" w:sz="4" w:space="0" w:color="000000"/>
            </w:tcBorders>
          </w:tcPr>
          <w:p w14:paraId="1219A333" w14:textId="31459794" w:rsidR="005C586F" w:rsidRPr="005C586F" w:rsidRDefault="005C586F" w:rsidP="00FB1649">
            <w:pPr>
              <w:pStyle w:val="TableContents"/>
              <w:rPr>
                <w:b/>
                <w:bCs/>
                <w:lang w:val="de-CH"/>
              </w:rPr>
            </w:pPr>
          </w:p>
        </w:tc>
      </w:tr>
      <w:tr w:rsidR="005C586F" w:rsidRPr="00C06A05" w14:paraId="7654A92D" w14:textId="3A85422B" w:rsidTr="005C586F">
        <w:trPr>
          <w:cantSplit/>
        </w:trPr>
        <w:tc>
          <w:tcPr>
            <w:tcW w:w="8931" w:type="dxa"/>
            <w:tcBorders>
              <w:left w:val="single" w:sz="4" w:space="0" w:color="000000"/>
              <w:right w:val="single" w:sz="4" w:space="0" w:color="000000"/>
            </w:tcBorders>
            <w:shd w:val="clear" w:color="auto" w:fill="auto"/>
          </w:tcPr>
          <w:p w14:paraId="4CCD2D6E" w14:textId="77777777" w:rsidR="005C586F" w:rsidRPr="005C586F" w:rsidRDefault="005C586F" w:rsidP="00FB1649">
            <w:pPr>
              <w:pStyle w:val="TableContents"/>
              <w:rPr>
                <w:lang w:val="de-CH"/>
              </w:rPr>
            </w:pPr>
            <w:r w:rsidRPr="005C586F">
              <w:rPr>
                <w:vertAlign w:val="superscript"/>
                <w:lang w:val="de-CH"/>
              </w:rPr>
              <w:t>1</w:t>
            </w:r>
            <w:r w:rsidRPr="005C586F">
              <w:rPr>
                <w:lang w:val="de-CH"/>
              </w:rPr>
              <w:t> Der Universitätsrat wählt in seiner ersten Sitzung, die unter dem Vorsitz des Rektors eröffnet wird, seinen Präsidenten.</w:t>
            </w:r>
          </w:p>
        </w:tc>
        <w:tc>
          <w:tcPr>
            <w:tcW w:w="5811" w:type="dxa"/>
            <w:tcBorders>
              <w:left w:val="single" w:sz="4" w:space="0" w:color="000000"/>
              <w:right w:val="single" w:sz="4" w:space="0" w:color="000000"/>
            </w:tcBorders>
          </w:tcPr>
          <w:p w14:paraId="25484743" w14:textId="5F5FF002" w:rsidR="005C586F" w:rsidRPr="005C586F" w:rsidRDefault="005C586F" w:rsidP="00FB1649">
            <w:pPr>
              <w:pStyle w:val="TableContents"/>
              <w:rPr>
                <w:vertAlign w:val="superscript"/>
                <w:lang w:val="de-CH"/>
              </w:rPr>
            </w:pPr>
          </w:p>
        </w:tc>
      </w:tr>
      <w:tr w:rsidR="005C586F" w:rsidRPr="00C06A05" w14:paraId="60B11F1B" w14:textId="6E7F21E5" w:rsidTr="005C586F">
        <w:trPr>
          <w:cantSplit/>
        </w:trPr>
        <w:tc>
          <w:tcPr>
            <w:tcW w:w="8931" w:type="dxa"/>
            <w:tcBorders>
              <w:left w:val="single" w:sz="4" w:space="0" w:color="000000"/>
              <w:right w:val="single" w:sz="4" w:space="0" w:color="000000"/>
            </w:tcBorders>
            <w:shd w:val="clear" w:color="auto" w:fill="auto"/>
          </w:tcPr>
          <w:p w14:paraId="28EB29D8" w14:textId="77777777" w:rsidR="005C586F" w:rsidRPr="005C586F" w:rsidRDefault="005C586F" w:rsidP="00FB1649">
            <w:pPr>
              <w:pStyle w:val="TableContents"/>
              <w:rPr>
                <w:lang w:val="de-CH"/>
              </w:rPr>
            </w:pPr>
            <w:r w:rsidRPr="005C586F">
              <w:rPr>
                <w:vertAlign w:val="superscript"/>
                <w:lang w:val="de-CH"/>
              </w:rPr>
              <w:t>2</w:t>
            </w:r>
            <w:r w:rsidRPr="005C586F">
              <w:rPr>
                <w:lang w:val="de-CH"/>
              </w:rPr>
              <w:t> Er konstituiert sich selbst und erarbeitet ein Organisationsreglement.</w:t>
            </w:r>
          </w:p>
        </w:tc>
        <w:tc>
          <w:tcPr>
            <w:tcW w:w="5811" w:type="dxa"/>
            <w:tcBorders>
              <w:left w:val="single" w:sz="4" w:space="0" w:color="000000"/>
              <w:right w:val="single" w:sz="4" w:space="0" w:color="000000"/>
            </w:tcBorders>
          </w:tcPr>
          <w:p w14:paraId="1E444BC6" w14:textId="2E3DEEBB" w:rsidR="005C586F" w:rsidRPr="005C586F" w:rsidRDefault="005C586F" w:rsidP="00FB1649">
            <w:pPr>
              <w:pStyle w:val="TableContents"/>
              <w:rPr>
                <w:vertAlign w:val="superscript"/>
                <w:lang w:val="de-CH"/>
              </w:rPr>
            </w:pPr>
          </w:p>
        </w:tc>
      </w:tr>
      <w:tr w:rsidR="005C586F" w:rsidRPr="005C586F" w14:paraId="4312D047" w14:textId="6A113100" w:rsidTr="005C586F">
        <w:trPr>
          <w:cantSplit/>
        </w:trPr>
        <w:tc>
          <w:tcPr>
            <w:tcW w:w="8931" w:type="dxa"/>
            <w:tcBorders>
              <w:top w:val="single" w:sz="4" w:space="0" w:color="000000"/>
              <w:left w:val="single" w:sz="4" w:space="0" w:color="000000"/>
              <w:right w:val="single" w:sz="4" w:space="0" w:color="000000"/>
            </w:tcBorders>
            <w:shd w:val="clear" w:color="auto" w:fill="auto"/>
          </w:tcPr>
          <w:p w14:paraId="06032E45" w14:textId="77777777" w:rsidR="005C586F" w:rsidRPr="005C586F" w:rsidRDefault="005C586F" w:rsidP="00FB1649">
            <w:pPr>
              <w:pStyle w:val="TableContents"/>
              <w:rPr>
                <w:lang w:val="de-CH"/>
              </w:rPr>
            </w:pPr>
            <w:r w:rsidRPr="005C586F">
              <w:rPr>
                <w:b/>
                <w:bCs/>
                <w:lang w:val="de-CH"/>
              </w:rPr>
              <w:t>Art.  18</w:t>
            </w:r>
            <w:r w:rsidRPr="005C586F">
              <w:rPr>
                <w:lang w:val="de-CH"/>
              </w:rPr>
              <w:br/>
            </w:r>
            <w:r w:rsidRPr="005C586F">
              <w:rPr>
                <w:sz w:val="14"/>
                <w:lang w:val="de-CH"/>
              </w:rPr>
              <w:t>Befugnisse</w:t>
            </w:r>
          </w:p>
        </w:tc>
        <w:tc>
          <w:tcPr>
            <w:tcW w:w="5811" w:type="dxa"/>
            <w:tcBorders>
              <w:top w:val="single" w:sz="4" w:space="0" w:color="000000"/>
              <w:left w:val="single" w:sz="4" w:space="0" w:color="000000"/>
              <w:right w:val="single" w:sz="4" w:space="0" w:color="000000"/>
            </w:tcBorders>
          </w:tcPr>
          <w:p w14:paraId="3091B47A" w14:textId="206581C8" w:rsidR="005C586F" w:rsidRPr="005C586F" w:rsidRDefault="005C586F" w:rsidP="00FB1649">
            <w:pPr>
              <w:pStyle w:val="TableContents"/>
              <w:rPr>
                <w:b/>
                <w:bCs/>
                <w:lang w:val="de-CH"/>
              </w:rPr>
            </w:pPr>
          </w:p>
        </w:tc>
      </w:tr>
      <w:tr w:rsidR="005C586F" w:rsidRPr="00C06A05" w14:paraId="2C2C360D" w14:textId="13D58EC9" w:rsidTr="005C586F">
        <w:trPr>
          <w:cantSplit/>
        </w:trPr>
        <w:tc>
          <w:tcPr>
            <w:tcW w:w="8931" w:type="dxa"/>
            <w:tcBorders>
              <w:left w:val="single" w:sz="4" w:space="0" w:color="000000"/>
              <w:right w:val="single" w:sz="4" w:space="0" w:color="000000"/>
            </w:tcBorders>
            <w:shd w:val="clear" w:color="auto" w:fill="auto"/>
          </w:tcPr>
          <w:p w14:paraId="43CD0B02" w14:textId="77777777" w:rsidR="005C586F" w:rsidRPr="005C586F" w:rsidRDefault="005C586F" w:rsidP="00FB1649">
            <w:pPr>
              <w:pStyle w:val="TableContents"/>
              <w:rPr>
                <w:lang w:val="de-CH"/>
              </w:rPr>
            </w:pPr>
            <w:r w:rsidRPr="005C586F">
              <w:rPr>
                <w:vertAlign w:val="superscript"/>
                <w:lang w:val="de-CH"/>
              </w:rPr>
              <w:t>1</w:t>
            </w:r>
            <w:r w:rsidRPr="005C586F">
              <w:rPr>
                <w:lang w:val="de-CH"/>
              </w:rPr>
              <w:t> Der Universitätsrat repräsentiert die universitäre Gemeinschaft.</w:t>
            </w:r>
          </w:p>
        </w:tc>
        <w:tc>
          <w:tcPr>
            <w:tcW w:w="5811" w:type="dxa"/>
            <w:tcBorders>
              <w:left w:val="single" w:sz="4" w:space="0" w:color="000000"/>
              <w:right w:val="single" w:sz="4" w:space="0" w:color="000000"/>
            </w:tcBorders>
          </w:tcPr>
          <w:p w14:paraId="02D37AB5" w14:textId="6F3A6150" w:rsidR="005C586F" w:rsidRPr="005C586F" w:rsidRDefault="005C586F" w:rsidP="00FB1649">
            <w:pPr>
              <w:pStyle w:val="TableContents"/>
              <w:rPr>
                <w:vertAlign w:val="superscript"/>
                <w:lang w:val="de-CH"/>
              </w:rPr>
            </w:pPr>
          </w:p>
        </w:tc>
      </w:tr>
      <w:tr w:rsidR="005C586F" w:rsidRPr="00C06A05" w14:paraId="3CEC18AB" w14:textId="408EDF06" w:rsidTr="005C586F">
        <w:trPr>
          <w:cantSplit/>
        </w:trPr>
        <w:tc>
          <w:tcPr>
            <w:tcW w:w="8931" w:type="dxa"/>
            <w:tcBorders>
              <w:left w:val="single" w:sz="4" w:space="0" w:color="000000"/>
              <w:right w:val="single" w:sz="4" w:space="0" w:color="000000"/>
            </w:tcBorders>
            <w:shd w:val="clear" w:color="auto" w:fill="auto"/>
          </w:tcPr>
          <w:p w14:paraId="372260E6" w14:textId="77777777" w:rsidR="005C586F" w:rsidRPr="005C586F" w:rsidRDefault="005C586F" w:rsidP="00FB1649">
            <w:pPr>
              <w:pStyle w:val="TableContents"/>
              <w:rPr>
                <w:lang w:val="de-CH"/>
              </w:rPr>
            </w:pPr>
            <w:r w:rsidRPr="005C586F">
              <w:rPr>
                <w:vertAlign w:val="superscript"/>
                <w:lang w:val="de-CH"/>
              </w:rPr>
              <w:t>2</w:t>
            </w:r>
            <w:r w:rsidRPr="005C586F">
              <w:rPr>
                <w:lang w:val="de-CH"/>
              </w:rPr>
              <w:t> Er kann über die Leitlinien der Universitätspolitik und die Arbeitsweise der Universität bestimmen, insbesondere:</w:t>
            </w:r>
          </w:p>
        </w:tc>
        <w:tc>
          <w:tcPr>
            <w:tcW w:w="5811" w:type="dxa"/>
            <w:tcBorders>
              <w:left w:val="single" w:sz="4" w:space="0" w:color="000000"/>
              <w:right w:val="single" w:sz="4" w:space="0" w:color="000000"/>
            </w:tcBorders>
          </w:tcPr>
          <w:p w14:paraId="440EB659" w14:textId="73E1AED4" w:rsidR="005C586F" w:rsidRPr="005C586F" w:rsidRDefault="005C586F" w:rsidP="00FB1649">
            <w:pPr>
              <w:pStyle w:val="TableContents"/>
              <w:rPr>
                <w:vertAlign w:val="superscript"/>
                <w:lang w:val="de-CH"/>
              </w:rPr>
            </w:pPr>
          </w:p>
        </w:tc>
      </w:tr>
      <w:tr w:rsidR="005C586F" w:rsidRPr="005C586F" w14:paraId="38556642" w14:textId="6ADB9416" w:rsidTr="005C586F">
        <w:trPr>
          <w:cantSplit/>
        </w:trPr>
        <w:tc>
          <w:tcPr>
            <w:tcW w:w="8931" w:type="dxa"/>
            <w:tcBorders>
              <w:left w:val="single" w:sz="4" w:space="0" w:color="000000"/>
              <w:right w:val="single" w:sz="4" w:space="0" w:color="000000"/>
            </w:tcBorders>
            <w:shd w:val="clear" w:color="auto" w:fill="auto"/>
          </w:tcPr>
          <w:p w14:paraId="487B2C0A" w14:textId="77777777" w:rsidR="005C586F" w:rsidRPr="005C586F" w:rsidRDefault="005C586F" w:rsidP="00FB1649">
            <w:pPr>
              <w:pStyle w:val="TableContents"/>
              <w:ind w:left="149" w:right="3" w:hanging="189"/>
              <w:rPr>
                <w:lang w:val="de-CH"/>
              </w:rPr>
            </w:pPr>
            <w:r w:rsidRPr="005C586F">
              <w:rPr>
                <w:lang w:val="de-CH"/>
              </w:rPr>
              <w:t>a) Ernennung des Rektors;</w:t>
            </w:r>
          </w:p>
        </w:tc>
        <w:tc>
          <w:tcPr>
            <w:tcW w:w="5811" w:type="dxa"/>
            <w:tcBorders>
              <w:left w:val="single" w:sz="4" w:space="0" w:color="000000"/>
              <w:right w:val="single" w:sz="4" w:space="0" w:color="000000"/>
            </w:tcBorders>
          </w:tcPr>
          <w:p w14:paraId="04CD0EB3" w14:textId="0BB9FF9C" w:rsidR="005C586F" w:rsidRPr="005C586F" w:rsidRDefault="005C586F" w:rsidP="00FB1649">
            <w:pPr>
              <w:pStyle w:val="TableContents"/>
              <w:ind w:left="149" w:right="3" w:hanging="189"/>
              <w:rPr>
                <w:lang w:val="de-CH"/>
              </w:rPr>
            </w:pPr>
          </w:p>
        </w:tc>
      </w:tr>
      <w:tr w:rsidR="005C586F" w:rsidRPr="00C06A05" w14:paraId="30D2A563" w14:textId="719BC830" w:rsidTr="005C586F">
        <w:trPr>
          <w:cantSplit/>
        </w:trPr>
        <w:tc>
          <w:tcPr>
            <w:tcW w:w="8931" w:type="dxa"/>
            <w:tcBorders>
              <w:left w:val="single" w:sz="4" w:space="0" w:color="000000"/>
              <w:right w:val="single" w:sz="4" w:space="0" w:color="000000"/>
            </w:tcBorders>
            <w:shd w:val="clear" w:color="auto" w:fill="auto"/>
          </w:tcPr>
          <w:p w14:paraId="3F40B7A9" w14:textId="77777777" w:rsidR="005C586F" w:rsidRPr="005C586F" w:rsidRDefault="005C586F" w:rsidP="00FB1649">
            <w:pPr>
              <w:pStyle w:val="TableContents"/>
              <w:ind w:left="149" w:right="3" w:hanging="189"/>
              <w:rPr>
                <w:lang w:val="de-CH"/>
              </w:rPr>
            </w:pPr>
            <w:r w:rsidRPr="005C586F">
              <w:rPr>
                <w:lang w:val="de-CH"/>
              </w:rPr>
              <w:t>b) Annahme des Tätigkeitsberichts und der Jahresrechnung;</w:t>
            </w:r>
          </w:p>
        </w:tc>
        <w:tc>
          <w:tcPr>
            <w:tcW w:w="5811" w:type="dxa"/>
            <w:tcBorders>
              <w:left w:val="single" w:sz="4" w:space="0" w:color="000000"/>
              <w:right w:val="single" w:sz="4" w:space="0" w:color="000000"/>
            </w:tcBorders>
          </w:tcPr>
          <w:p w14:paraId="005BC26B" w14:textId="17E83032" w:rsidR="005C586F" w:rsidRPr="005C586F" w:rsidRDefault="005C586F" w:rsidP="00FB1649">
            <w:pPr>
              <w:pStyle w:val="TableContents"/>
              <w:ind w:left="149" w:right="3" w:hanging="189"/>
              <w:rPr>
                <w:lang w:val="de-CH"/>
              </w:rPr>
            </w:pPr>
          </w:p>
        </w:tc>
      </w:tr>
      <w:tr w:rsidR="005C586F" w:rsidRPr="00C06A05" w14:paraId="03BF3824" w14:textId="79BB2867" w:rsidTr="005C586F">
        <w:trPr>
          <w:cantSplit/>
        </w:trPr>
        <w:tc>
          <w:tcPr>
            <w:tcW w:w="8931" w:type="dxa"/>
            <w:tcBorders>
              <w:left w:val="single" w:sz="4" w:space="0" w:color="000000"/>
              <w:right w:val="single" w:sz="4" w:space="0" w:color="000000"/>
            </w:tcBorders>
            <w:shd w:val="clear" w:color="auto" w:fill="auto"/>
          </w:tcPr>
          <w:p w14:paraId="1C1F9C63" w14:textId="77777777" w:rsidR="005C586F" w:rsidRPr="005C586F" w:rsidRDefault="005C586F" w:rsidP="00FB1649">
            <w:pPr>
              <w:pStyle w:val="TableContents"/>
              <w:ind w:left="149" w:right="3" w:hanging="189"/>
              <w:rPr>
                <w:lang w:val="de-CH"/>
              </w:rPr>
            </w:pPr>
            <w:r w:rsidRPr="005C586F">
              <w:rPr>
                <w:lang w:val="de-CH"/>
              </w:rPr>
              <w:t>c) Kommunikation seiner Vormeinung bezüglich der Annahme des mehrjährigen strategischen Entwicklungsplans durch das Rektorat;</w:t>
            </w:r>
          </w:p>
        </w:tc>
        <w:tc>
          <w:tcPr>
            <w:tcW w:w="5811" w:type="dxa"/>
            <w:tcBorders>
              <w:left w:val="single" w:sz="4" w:space="0" w:color="000000"/>
              <w:right w:val="single" w:sz="4" w:space="0" w:color="000000"/>
            </w:tcBorders>
          </w:tcPr>
          <w:p w14:paraId="1C09F53A" w14:textId="758F736E" w:rsidR="005C586F" w:rsidRPr="005C586F" w:rsidRDefault="005C586F" w:rsidP="00FB1649">
            <w:pPr>
              <w:pStyle w:val="TableContents"/>
              <w:ind w:left="149" w:right="3" w:hanging="189"/>
              <w:rPr>
                <w:lang w:val="de-CH"/>
              </w:rPr>
            </w:pPr>
          </w:p>
        </w:tc>
      </w:tr>
      <w:tr w:rsidR="005C586F" w:rsidRPr="00C06A05" w14:paraId="079FD3AA" w14:textId="474EFF15" w:rsidTr="005C586F">
        <w:trPr>
          <w:cantSplit/>
        </w:trPr>
        <w:tc>
          <w:tcPr>
            <w:tcW w:w="8931" w:type="dxa"/>
            <w:tcBorders>
              <w:left w:val="single" w:sz="4" w:space="0" w:color="000000"/>
              <w:right w:val="single" w:sz="4" w:space="0" w:color="000000"/>
            </w:tcBorders>
            <w:shd w:val="clear" w:color="auto" w:fill="auto"/>
          </w:tcPr>
          <w:p w14:paraId="59D97D11" w14:textId="77777777" w:rsidR="005C586F" w:rsidRPr="005C586F" w:rsidRDefault="005C586F" w:rsidP="00FB1649">
            <w:pPr>
              <w:pStyle w:val="TableContents"/>
              <w:ind w:left="149" w:right="3" w:hanging="189"/>
              <w:rPr>
                <w:lang w:val="de-CH"/>
              </w:rPr>
            </w:pPr>
            <w:r w:rsidRPr="005C586F">
              <w:rPr>
                <w:lang w:val="de-CH"/>
              </w:rPr>
              <w:t>d) Kommunikation seiner Vormeinung im Rahmen der Verhandlungen über die vierjährige Zielvereinbarung zwischen dem Rektorat und dem für die tertiäre Bildung zuständigen Departement (nachfolgend: Departement);</w:t>
            </w:r>
          </w:p>
        </w:tc>
        <w:tc>
          <w:tcPr>
            <w:tcW w:w="5811" w:type="dxa"/>
            <w:tcBorders>
              <w:left w:val="single" w:sz="4" w:space="0" w:color="000000"/>
              <w:right w:val="single" w:sz="4" w:space="0" w:color="000000"/>
            </w:tcBorders>
          </w:tcPr>
          <w:p w14:paraId="3C9CAD1C" w14:textId="584EED47" w:rsidR="005C586F" w:rsidRPr="005C586F" w:rsidRDefault="005C586F" w:rsidP="00FB1649">
            <w:pPr>
              <w:pStyle w:val="TableContents"/>
              <w:ind w:left="149" w:right="3" w:hanging="189"/>
              <w:rPr>
                <w:lang w:val="de-CH"/>
              </w:rPr>
            </w:pPr>
          </w:p>
        </w:tc>
      </w:tr>
      <w:tr w:rsidR="005C586F" w:rsidRPr="00C06A05" w14:paraId="0B2DB03D" w14:textId="4B597191" w:rsidTr="005C586F">
        <w:trPr>
          <w:cantSplit/>
        </w:trPr>
        <w:tc>
          <w:tcPr>
            <w:tcW w:w="8931" w:type="dxa"/>
            <w:tcBorders>
              <w:left w:val="single" w:sz="4" w:space="0" w:color="000000"/>
              <w:right w:val="single" w:sz="4" w:space="0" w:color="000000"/>
            </w:tcBorders>
            <w:shd w:val="clear" w:color="auto" w:fill="auto"/>
          </w:tcPr>
          <w:p w14:paraId="1987D61C" w14:textId="77777777" w:rsidR="005C586F" w:rsidRPr="005C586F" w:rsidRDefault="005C586F" w:rsidP="00FB1649">
            <w:pPr>
              <w:pStyle w:val="TableContents"/>
              <w:ind w:left="149" w:right="3" w:hanging="189"/>
              <w:rPr>
                <w:lang w:val="de-CH"/>
              </w:rPr>
            </w:pPr>
            <w:r w:rsidRPr="005C586F">
              <w:rPr>
                <w:lang w:val="de-CH"/>
              </w:rPr>
              <w:t>e) Kommunikation seiner Vormeinung über die Gründung und Abschaffung von LFE;</w:t>
            </w:r>
          </w:p>
        </w:tc>
        <w:tc>
          <w:tcPr>
            <w:tcW w:w="5811" w:type="dxa"/>
            <w:tcBorders>
              <w:left w:val="single" w:sz="4" w:space="0" w:color="000000"/>
              <w:right w:val="single" w:sz="4" w:space="0" w:color="000000"/>
            </w:tcBorders>
          </w:tcPr>
          <w:p w14:paraId="4166A4BD" w14:textId="60880FDA" w:rsidR="005C586F" w:rsidRPr="005C586F" w:rsidRDefault="005C586F" w:rsidP="00FB1649">
            <w:pPr>
              <w:pStyle w:val="TableContents"/>
              <w:ind w:left="149" w:right="3" w:hanging="189"/>
              <w:rPr>
                <w:lang w:val="de-CH"/>
              </w:rPr>
            </w:pPr>
          </w:p>
        </w:tc>
      </w:tr>
      <w:tr w:rsidR="005C586F" w:rsidRPr="00C06A05" w14:paraId="038B15D8" w14:textId="0FF79AD1" w:rsidTr="005C586F">
        <w:trPr>
          <w:cantSplit/>
        </w:trPr>
        <w:tc>
          <w:tcPr>
            <w:tcW w:w="8931" w:type="dxa"/>
            <w:tcBorders>
              <w:left w:val="single" w:sz="4" w:space="0" w:color="000000"/>
              <w:right w:val="single" w:sz="4" w:space="0" w:color="000000"/>
            </w:tcBorders>
            <w:shd w:val="clear" w:color="auto" w:fill="auto"/>
          </w:tcPr>
          <w:p w14:paraId="72CED33F" w14:textId="77777777" w:rsidR="005C586F" w:rsidRPr="005C586F" w:rsidRDefault="005C586F" w:rsidP="00FB1649">
            <w:pPr>
              <w:pStyle w:val="TableContents"/>
              <w:ind w:left="149" w:right="3" w:hanging="189"/>
              <w:rPr>
                <w:lang w:val="de-CH"/>
              </w:rPr>
            </w:pPr>
            <w:r w:rsidRPr="005C586F">
              <w:rPr>
                <w:lang w:val="de-CH"/>
              </w:rPr>
              <w:lastRenderedPageBreak/>
              <w:t xml:space="preserve">f) Kommunikation seiner Vormeinung zur Ethik- und </w:t>
            </w:r>
            <w:proofErr w:type="spellStart"/>
            <w:r w:rsidRPr="005C586F">
              <w:rPr>
                <w:lang w:val="de-CH"/>
              </w:rPr>
              <w:t>Deontologiecharta</w:t>
            </w:r>
            <w:proofErr w:type="spellEnd"/>
            <w:r w:rsidRPr="005C586F">
              <w:rPr>
                <w:lang w:val="de-CH"/>
              </w:rPr>
              <w:t>;</w:t>
            </w:r>
          </w:p>
        </w:tc>
        <w:tc>
          <w:tcPr>
            <w:tcW w:w="5811" w:type="dxa"/>
            <w:tcBorders>
              <w:left w:val="single" w:sz="4" w:space="0" w:color="000000"/>
              <w:right w:val="single" w:sz="4" w:space="0" w:color="000000"/>
            </w:tcBorders>
          </w:tcPr>
          <w:p w14:paraId="28FAFBE6" w14:textId="303B6965" w:rsidR="005C586F" w:rsidRPr="005C586F" w:rsidRDefault="005C586F" w:rsidP="00FB1649">
            <w:pPr>
              <w:pStyle w:val="TableContents"/>
              <w:ind w:left="149" w:right="3" w:hanging="189"/>
              <w:rPr>
                <w:lang w:val="de-CH"/>
              </w:rPr>
            </w:pPr>
          </w:p>
        </w:tc>
      </w:tr>
      <w:tr w:rsidR="005C586F" w:rsidRPr="00C06A05" w14:paraId="4EBEE915" w14:textId="3CE1A92F" w:rsidTr="005C586F">
        <w:trPr>
          <w:cantSplit/>
        </w:trPr>
        <w:tc>
          <w:tcPr>
            <w:tcW w:w="8931" w:type="dxa"/>
            <w:tcBorders>
              <w:left w:val="single" w:sz="4" w:space="0" w:color="000000"/>
              <w:right w:val="single" w:sz="4" w:space="0" w:color="000000"/>
            </w:tcBorders>
            <w:shd w:val="clear" w:color="auto" w:fill="auto"/>
          </w:tcPr>
          <w:p w14:paraId="09D1BFFC" w14:textId="77777777" w:rsidR="005C586F" w:rsidRPr="005C586F" w:rsidRDefault="005C586F" w:rsidP="00FB1649">
            <w:pPr>
              <w:pStyle w:val="TableContents"/>
              <w:ind w:left="149" w:right="3" w:hanging="189"/>
              <w:rPr>
                <w:lang w:val="de-CH"/>
              </w:rPr>
            </w:pPr>
            <w:r w:rsidRPr="005C586F">
              <w:rPr>
                <w:lang w:val="de-CH"/>
              </w:rPr>
              <w:t>g) Kommunikation seiner Meinung, in beratender Funktion, zu den Gegenständen, mit denen er sich befasst.</w:t>
            </w:r>
          </w:p>
        </w:tc>
        <w:tc>
          <w:tcPr>
            <w:tcW w:w="5811" w:type="dxa"/>
            <w:tcBorders>
              <w:left w:val="single" w:sz="4" w:space="0" w:color="000000"/>
              <w:right w:val="single" w:sz="4" w:space="0" w:color="000000"/>
            </w:tcBorders>
          </w:tcPr>
          <w:p w14:paraId="382454C7" w14:textId="292F8602" w:rsidR="005C586F" w:rsidRPr="005C586F" w:rsidRDefault="005C586F" w:rsidP="00FB1649">
            <w:pPr>
              <w:pStyle w:val="TableContents"/>
              <w:ind w:left="149" w:right="3" w:hanging="189"/>
              <w:rPr>
                <w:lang w:val="de-CH"/>
              </w:rPr>
            </w:pPr>
          </w:p>
        </w:tc>
      </w:tr>
      <w:tr w:rsidR="005C586F" w:rsidRPr="00C06A05" w14:paraId="6E674D9B" w14:textId="625C51BF" w:rsidTr="005C586F">
        <w:trPr>
          <w:cantSplit/>
        </w:trPr>
        <w:tc>
          <w:tcPr>
            <w:tcW w:w="8931" w:type="dxa"/>
            <w:tcBorders>
              <w:left w:val="single" w:sz="4" w:space="0" w:color="000000"/>
              <w:right w:val="single" w:sz="4" w:space="0" w:color="000000"/>
            </w:tcBorders>
            <w:shd w:val="clear" w:color="auto" w:fill="auto"/>
          </w:tcPr>
          <w:p w14:paraId="0D00AFDC" w14:textId="77777777" w:rsidR="005C586F" w:rsidRPr="005C586F" w:rsidRDefault="005C586F" w:rsidP="00FB1649">
            <w:pPr>
              <w:pStyle w:val="TableContents"/>
              <w:rPr>
                <w:lang w:val="de-CH"/>
              </w:rPr>
            </w:pPr>
            <w:r w:rsidRPr="005C586F">
              <w:rPr>
                <w:vertAlign w:val="superscript"/>
                <w:lang w:val="de-CH"/>
              </w:rPr>
              <w:t>3</w:t>
            </w:r>
            <w:r w:rsidRPr="005C586F">
              <w:rPr>
                <w:lang w:val="de-CH"/>
              </w:rPr>
              <w:t> Der Universitätsrat erhält alle Informationen, die für die Erfüllung seiner Aufgaben relevant sind, insbesondere interne und externe Evaluationsberichte.</w:t>
            </w:r>
          </w:p>
        </w:tc>
        <w:tc>
          <w:tcPr>
            <w:tcW w:w="5811" w:type="dxa"/>
            <w:tcBorders>
              <w:left w:val="single" w:sz="4" w:space="0" w:color="000000"/>
              <w:right w:val="single" w:sz="4" w:space="0" w:color="000000"/>
            </w:tcBorders>
          </w:tcPr>
          <w:p w14:paraId="0AB8EA93" w14:textId="478F5E93" w:rsidR="005C586F" w:rsidRPr="005C586F" w:rsidRDefault="005C586F" w:rsidP="00FB1649">
            <w:pPr>
              <w:pStyle w:val="TableContents"/>
              <w:rPr>
                <w:vertAlign w:val="superscript"/>
                <w:lang w:val="de-CH"/>
              </w:rPr>
            </w:pPr>
          </w:p>
        </w:tc>
      </w:tr>
      <w:tr w:rsidR="005C586F" w:rsidRPr="00C06A05" w14:paraId="3BE5D0D7" w14:textId="26342013" w:rsidTr="005C586F">
        <w:trPr>
          <w:cantSplit/>
        </w:trPr>
        <w:tc>
          <w:tcPr>
            <w:tcW w:w="8931" w:type="dxa"/>
            <w:tcBorders>
              <w:left w:val="single" w:sz="4" w:space="0" w:color="000000"/>
              <w:right w:val="single" w:sz="4" w:space="0" w:color="000000"/>
            </w:tcBorders>
            <w:shd w:val="clear" w:color="auto" w:fill="auto"/>
          </w:tcPr>
          <w:p w14:paraId="0C19267A" w14:textId="77777777" w:rsidR="005C586F" w:rsidRPr="005C586F" w:rsidRDefault="005C586F" w:rsidP="00FB1649">
            <w:pPr>
              <w:pStyle w:val="TableContents"/>
              <w:rPr>
                <w:lang w:val="de-CH"/>
              </w:rPr>
            </w:pPr>
            <w:r w:rsidRPr="005C586F">
              <w:rPr>
                <w:vertAlign w:val="superscript"/>
                <w:lang w:val="de-CH"/>
              </w:rPr>
              <w:t>4</w:t>
            </w:r>
            <w:r w:rsidRPr="005C586F">
              <w:rPr>
                <w:lang w:val="de-CH"/>
              </w:rPr>
              <w:t> Der Universitätsrat kann von sich aus Empfehlungen an das Rektorat formulieren. Die anderen zentralen Organe sowie die LFE beantworten seine Fragen via Rektorat.</w:t>
            </w:r>
          </w:p>
        </w:tc>
        <w:tc>
          <w:tcPr>
            <w:tcW w:w="5811" w:type="dxa"/>
            <w:tcBorders>
              <w:left w:val="single" w:sz="4" w:space="0" w:color="000000"/>
              <w:right w:val="single" w:sz="4" w:space="0" w:color="000000"/>
            </w:tcBorders>
          </w:tcPr>
          <w:p w14:paraId="38BF3692" w14:textId="4CFF3421" w:rsidR="005C586F" w:rsidRPr="005C586F" w:rsidRDefault="005C586F" w:rsidP="00FB1649">
            <w:pPr>
              <w:pStyle w:val="TableContents"/>
              <w:rPr>
                <w:vertAlign w:val="superscript"/>
                <w:lang w:val="de-CH"/>
              </w:rPr>
            </w:pPr>
          </w:p>
        </w:tc>
      </w:tr>
      <w:tr w:rsidR="005C586F" w:rsidRPr="005C586F" w14:paraId="0C4A7BC6" w14:textId="1E79432B" w:rsidTr="005C586F">
        <w:tc>
          <w:tcPr>
            <w:tcW w:w="8931" w:type="dxa"/>
            <w:tcBorders>
              <w:top w:val="single" w:sz="4" w:space="0" w:color="000000"/>
              <w:left w:val="single" w:sz="4" w:space="0" w:color="000000"/>
              <w:right w:val="single" w:sz="4" w:space="0" w:color="000000"/>
            </w:tcBorders>
            <w:shd w:val="clear" w:color="auto" w:fill="auto"/>
          </w:tcPr>
          <w:p w14:paraId="7A899C9F" w14:textId="77777777" w:rsidR="005C586F" w:rsidRPr="005C586F" w:rsidRDefault="005C586F" w:rsidP="00FB1649">
            <w:pPr>
              <w:pStyle w:val="TableContents"/>
              <w:rPr>
                <w:lang w:val="de-CH"/>
              </w:rPr>
            </w:pPr>
            <w:r w:rsidRPr="005C586F">
              <w:rPr>
                <w:b/>
                <w:bCs/>
                <w:sz w:val="22"/>
                <w:lang w:val="de-CH"/>
              </w:rPr>
              <w:t>2.3 Rektorat</w:t>
            </w:r>
          </w:p>
        </w:tc>
        <w:tc>
          <w:tcPr>
            <w:tcW w:w="5811" w:type="dxa"/>
            <w:tcBorders>
              <w:top w:val="single" w:sz="4" w:space="0" w:color="000000"/>
              <w:left w:val="single" w:sz="4" w:space="0" w:color="000000"/>
              <w:right w:val="single" w:sz="4" w:space="0" w:color="000000"/>
            </w:tcBorders>
          </w:tcPr>
          <w:p w14:paraId="2D127D13" w14:textId="3CFC7B89" w:rsidR="005C586F" w:rsidRPr="005C586F" w:rsidRDefault="005C586F" w:rsidP="00FB1649">
            <w:pPr>
              <w:pStyle w:val="TableContents"/>
              <w:rPr>
                <w:b/>
                <w:bCs/>
                <w:sz w:val="22"/>
                <w:lang w:val="de-CH"/>
              </w:rPr>
            </w:pPr>
          </w:p>
        </w:tc>
      </w:tr>
      <w:tr w:rsidR="005C586F" w:rsidRPr="005C586F" w14:paraId="29B116CD" w14:textId="0C30D216" w:rsidTr="005C586F">
        <w:trPr>
          <w:cantSplit/>
        </w:trPr>
        <w:tc>
          <w:tcPr>
            <w:tcW w:w="8931" w:type="dxa"/>
            <w:tcBorders>
              <w:top w:val="single" w:sz="4" w:space="0" w:color="000000"/>
              <w:left w:val="single" w:sz="4" w:space="0" w:color="000000"/>
              <w:right w:val="single" w:sz="4" w:space="0" w:color="000000"/>
            </w:tcBorders>
            <w:shd w:val="clear" w:color="auto" w:fill="auto"/>
          </w:tcPr>
          <w:p w14:paraId="207AFFB9" w14:textId="77777777" w:rsidR="005C586F" w:rsidRPr="005C586F" w:rsidRDefault="005C586F" w:rsidP="00FB1649">
            <w:pPr>
              <w:pStyle w:val="TableContents"/>
              <w:rPr>
                <w:lang w:val="de-CH"/>
              </w:rPr>
            </w:pPr>
            <w:r w:rsidRPr="005C586F">
              <w:rPr>
                <w:b/>
                <w:bCs/>
                <w:lang w:val="de-CH"/>
              </w:rPr>
              <w:t>Art.  19</w:t>
            </w:r>
            <w:r w:rsidRPr="005C586F">
              <w:rPr>
                <w:lang w:val="de-CH"/>
              </w:rPr>
              <w:br/>
            </w:r>
            <w:r w:rsidRPr="005C586F">
              <w:rPr>
                <w:sz w:val="14"/>
                <w:lang w:val="de-CH"/>
              </w:rPr>
              <w:t>Status und Zusammensetzung</w:t>
            </w:r>
          </w:p>
        </w:tc>
        <w:tc>
          <w:tcPr>
            <w:tcW w:w="5811" w:type="dxa"/>
            <w:tcBorders>
              <w:top w:val="single" w:sz="4" w:space="0" w:color="000000"/>
              <w:left w:val="single" w:sz="4" w:space="0" w:color="000000"/>
              <w:right w:val="single" w:sz="4" w:space="0" w:color="000000"/>
            </w:tcBorders>
          </w:tcPr>
          <w:p w14:paraId="47F842B9" w14:textId="77A20EC2" w:rsidR="005C586F" w:rsidRPr="005C586F" w:rsidRDefault="005C586F" w:rsidP="00FB1649">
            <w:pPr>
              <w:pStyle w:val="TableContents"/>
              <w:rPr>
                <w:b/>
                <w:bCs/>
                <w:lang w:val="de-CH"/>
              </w:rPr>
            </w:pPr>
          </w:p>
        </w:tc>
      </w:tr>
      <w:tr w:rsidR="005C586F" w:rsidRPr="00C06A05" w14:paraId="55205BE3" w14:textId="09CA99F0" w:rsidTr="005C586F">
        <w:trPr>
          <w:cantSplit/>
        </w:trPr>
        <w:tc>
          <w:tcPr>
            <w:tcW w:w="8931" w:type="dxa"/>
            <w:tcBorders>
              <w:left w:val="single" w:sz="4" w:space="0" w:color="000000"/>
              <w:right w:val="single" w:sz="4" w:space="0" w:color="000000"/>
            </w:tcBorders>
            <w:shd w:val="clear" w:color="auto" w:fill="auto"/>
          </w:tcPr>
          <w:p w14:paraId="09C491F7" w14:textId="77777777" w:rsidR="005C586F" w:rsidRPr="005C586F" w:rsidRDefault="005C586F" w:rsidP="00FB1649">
            <w:pPr>
              <w:pStyle w:val="TableContents"/>
              <w:rPr>
                <w:lang w:val="de-CH"/>
              </w:rPr>
            </w:pPr>
            <w:r w:rsidRPr="005C586F">
              <w:rPr>
                <w:vertAlign w:val="superscript"/>
                <w:lang w:val="de-CH"/>
              </w:rPr>
              <w:t>1</w:t>
            </w:r>
            <w:r w:rsidRPr="005C586F">
              <w:rPr>
                <w:lang w:val="de-CH"/>
              </w:rPr>
              <w:t> Das Rektorat ist das Leitungs- und Koordinationsorgan der Universität.</w:t>
            </w:r>
          </w:p>
        </w:tc>
        <w:tc>
          <w:tcPr>
            <w:tcW w:w="5811" w:type="dxa"/>
            <w:tcBorders>
              <w:left w:val="single" w:sz="4" w:space="0" w:color="000000"/>
              <w:right w:val="single" w:sz="4" w:space="0" w:color="000000"/>
            </w:tcBorders>
          </w:tcPr>
          <w:p w14:paraId="3C8038B2" w14:textId="38A95B42" w:rsidR="005C586F" w:rsidRPr="005C586F" w:rsidRDefault="005C586F" w:rsidP="00FB1649">
            <w:pPr>
              <w:pStyle w:val="TableContents"/>
              <w:rPr>
                <w:vertAlign w:val="superscript"/>
                <w:lang w:val="de-CH"/>
              </w:rPr>
            </w:pPr>
          </w:p>
        </w:tc>
      </w:tr>
      <w:tr w:rsidR="005C586F" w:rsidRPr="00C06A05" w14:paraId="124171A0" w14:textId="47C89385" w:rsidTr="005C586F">
        <w:trPr>
          <w:cantSplit/>
        </w:trPr>
        <w:tc>
          <w:tcPr>
            <w:tcW w:w="8931" w:type="dxa"/>
            <w:tcBorders>
              <w:left w:val="single" w:sz="4" w:space="0" w:color="000000"/>
              <w:right w:val="single" w:sz="4" w:space="0" w:color="000000"/>
            </w:tcBorders>
            <w:shd w:val="clear" w:color="auto" w:fill="auto"/>
          </w:tcPr>
          <w:p w14:paraId="55720548" w14:textId="77777777" w:rsidR="005C586F" w:rsidRPr="005C586F" w:rsidRDefault="005C586F" w:rsidP="00FB1649">
            <w:pPr>
              <w:pStyle w:val="TableContents"/>
              <w:rPr>
                <w:lang w:val="de-CH"/>
              </w:rPr>
            </w:pPr>
            <w:r w:rsidRPr="005C586F">
              <w:rPr>
                <w:vertAlign w:val="superscript"/>
                <w:lang w:val="de-CH"/>
              </w:rPr>
              <w:t>2</w:t>
            </w:r>
            <w:r w:rsidRPr="005C586F">
              <w:rPr>
                <w:lang w:val="de-CH"/>
              </w:rPr>
              <w:t> Es besteht aus maximal 5 Mitgliedern und umfasst:</w:t>
            </w:r>
          </w:p>
        </w:tc>
        <w:tc>
          <w:tcPr>
            <w:tcW w:w="5811" w:type="dxa"/>
            <w:tcBorders>
              <w:left w:val="single" w:sz="4" w:space="0" w:color="000000"/>
              <w:right w:val="single" w:sz="4" w:space="0" w:color="000000"/>
            </w:tcBorders>
          </w:tcPr>
          <w:p w14:paraId="74D0270F" w14:textId="3A7F384D" w:rsidR="005C586F" w:rsidRPr="005C586F" w:rsidRDefault="005C586F" w:rsidP="00FB1649">
            <w:pPr>
              <w:pStyle w:val="TableContents"/>
              <w:rPr>
                <w:vertAlign w:val="superscript"/>
                <w:lang w:val="de-CH"/>
              </w:rPr>
            </w:pPr>
          </w:p>
        </w:tc>
      </w:tr>
      <w:tr w:rsidR="005C586F" w:rsidRPr="005C586F" w14:paraId="617A0F02" w14:textId="313D6F3D" w:rsidTr="005C586F">
        <w:trPr>
          <w:cantSplit/>
        </w:trPr>
        <w:tc>
          <w:tcPr>
            <w:tcW w:w="8931" w:type="dxa"/>
            <w:tcBorders>
              <w:left w:val="single" w:sz="4" w:space="0" w:color="000000"/>
              <w:right w:val="single" w:sz="4" w:space="0" w:color="000000"/>
            </w:tcBorders>
            <w:shd w:val="clear" w:color="auto" w:fill="auto"/>
          </w:tcPr>
          <w:p w14:paraId="73B0D220" w14:textId="77777777" w:rsidR="005C586F" w:rsidRPr="005C586F" w:rsidRDefault="005C586F" w:rsidP="00FB1649">
            <w:pPr>
              <w:pStyle w:val="TableContents"/>
              <w:ind w:left="149" w:right="3" w:hanging="189"/>
              <w:rPr>
                <w:lang w:val="de-CH"/>
              </w:rPr>
            </w:pPr>
            <w:r w:rsidRPr="005C586F">
              <w:rPr>
                <w:lang w:val="de-CH"/>
              </w:rPr>
              <w:t>a) den Rektor;</w:t>
            </w:r>
          </w:p>
        </w:tc>
        <w:tc>
          <w:tcPr>
            <w:tcW w:w="5811" w:type="dxa"/>
            <w:tcBorders>
              <w:left w:val="single" w:sz="4" w:space="0" w:color="000000"/>
              <w:right w:val="single" w:sz="4" w:space="0" w:color="000000"/>
            </w:tcBorders>
          </w:tcPr>
          <w:p w14:paraId="1CE1514D" w14:textId="311DACF4" w:rsidR="005C586F" w:rsidRPr="005C586F" w:rsidRDefault="005C586F" w:rsidP="00FB1649">
            <w:pPr>
              <w:pStyle w:val="TableContents"/>
              <w:ind w:left="149" w:right="3" w:hanging="189"/>
              <w:rPr>
                <w:lang w:val="de-CH"/>
              </w:rPr>
            </w:pPr>
          </w:p>
        </w:tc>
      </w:tr>
      <w:tr w:rsidR="005C586F" w:rsidRPr="005C586F" w14:paraId="3AF19047" w14:textId="03A3CD71" w:rsidTr="005C586F">
        <w:trPr>
          <w:cantSplit/>
        </w:trPr>
        <w:tc>
          <w:tcPr>
            <w:tcW w:w="8931" w:type="dxa"/>
            <w:tcBorders>
              <w:left w:val="single" w:sz="4" w:space="0" w:color="000000"/>
              <w:right w:val="single" w:sz="4" w:space="0" w:color="000000"/>
            </w:tcBorders>
            <w:shd w:val="clear" w:color="auto" w:fill="auto"/>
          </w:tcPr>
          <w:p w14:paraId="229EA375" w14:textId="77777777" w:rsidR="005C586F" w:rsidRPr="005C586F" w:rsidRDefault="005C586F" w:rsidP="00FB1649">
            <w:pPr>
              <w:pStyle w:val="TableContents"/>
              <w:ind w:left="149" w:right="3" w:hanging="189"/>
              <w:rPr>
                <w:lang w:val="de-CH"/>
              </w:rPr>
            </w:pPr>
            <w:r w:rsidRPr="005C586F">
              <w:rPr>
                <w:lang w:val="de-CH"/>
              </w:rPr>
              <w:t>b) die Vize-Rektoren.</w:t>
            </w:r>
          </w:p>
        </w:tc>
        <w:tc>
          <w:tcPr>
            <w:tcW w:w="5811" w:type="dxa"/>
            <w:tcBorders>
              <w:left w:val="single" w:sz="4" w:space="0" w:color="000000"/>
              <w:right w:val="single" w:sz="4" w:space="0" w:color="000000"/>
            </w:tcBorders>
          </w:tcPr>
          <w:p w14:paraId="3E0D1169" w14:textId="1F0B235D" w:rsidR="005C586F" w:rsidRPr="005C586F" w:rsidRDefault="005C586F" w:rsidP="00FB1649">
            <w:pPr>
              <w:pStyle w:val="TableContents"/>
              <w:ind w:left="149" w:right="3" w:hanging="189"/>
              <w:rPr>
                <w:lang w:val="de-CH"/>
              </w:rPr>
            </w:pPr>
          </w:p>
        </w:tc>
      </w:tr>
      <w:tr w:rsidR="005C586F" w:rsidRPr="00C06A05" w14:paraId="7D1BDE32" w14:textId="4108FDA1" w:rsidTr="005C586F">
        <w:trPr>
          <w:cantSplit/>
        </w:trPr>
        <w:tc>
          <w:tcPr>
            <w:tcW w:w="8931" w:type="dxa"/>
            <w:tcBorders>
              <w:left w:val="single" w:sz="4" w:space="0" w:color="000000"/>
              <w:right w:val="single" w:sz="4" w:space="0" w:color="000000"/>
            </w:tcBorders>
            <w:shd w:val="clear" w:color="auto" w:fill="auto"/>
          </w:tcPr>
          <w:p w14:paraId="6038C64A" w14:textId="77777777" w:rsidR="005C586F" w:rsidRPr="005C586F" w:rsidRDefault="005C586F" w:rsidP="00FB1649">
            <w:pPr>
              <w:pStyle w:val="TableContents"/>
              <w:rPr>
                <w:lang w:val="de-CH"/>
              </w:rPr>
            </w:pPr>
            <w:r w:rsidRPr="005C586F">
              <w:rPr>
                <w:vertAlign w:val="superscript"/>
                <w:lang w:val="de-CH"/>
              </w:rPr>
              <w:t>3</w:t>
            </w:r>
            <w:r w:rsidRPr="005C586F">
              <w:rPr>
                <w:lang w:val="de-CH"/>
              </w:rPr>
              <w:t> Für die Erfüllung seiner Aufgaben stehen dem Rektorat ein Generalsekretär und die zentralen Dienste zur Seite. Der Generalsekretär nimmt ohne Stimmrecht an den Sitzungen des Rektorats teil.</w:t>
            </w:r>
          </w:p>
        </w:tc>
        <w:tc>
          <w:tcPr>
            <w:tcW w:w="5811" w:type="dxa"/>
            <w:tcBorders>
              <w:left w:val="single" w:sz="4" w:space="0" w:color="000000"/>
              <w:right w:val="single" w:sz="4" w:space="0" w:color="000000"/>
            </w:tcBorders>
          </w:tcPr>
          <w:p w14:paraId="10F6F1DE" w14:textId="2279753D" w:rsidR="005C586F" w:rsidRPr="005C586F" w:rsidRDefault="005C586F" w:rsidP="00FB1649">
            <w:pPr>
              <w:pStyle w:val="TableContents"/>
              <w:rPr>
                <w:vertAlign w:val="superscript"/>
                <w:lang w:val="de-CH"/>
              </w:rPr>
            </w:pPr>
          </w:p>
        </w:tc>
      </w:tr>
      <w:tr w:rsidR="005C586F" w:rsidRPr="005C586F" w14:paraId="693F1BF7" w14:textId="3E8A4C9E" w:rsidTr="005C586F">
        <w:trPr>
          <w:cantSplit/>
        </w:trPr>
        <w:tc>
          <w:tcPr>
            <w:tcW w:w="8931" w:type="dxa"/>
            <w:tcBorders>
              <w:top w:val="single" w:sz="4" w:space="0" w:color="000000"/>
              <w:left w:val="single" w:sz="4" w:space="0" w:color="000000"/>
              <w:right w:val="single" w:sz="4" w:space="0" w:color="000000"/>
            </w:tcBorders>
            <w:shd w:val="clear" w:color="auto" w:fill="auto"/>
          </w:tcPr>
          <w:p w14:paraId="312811C9" w14:textId="77777777" w:rsidR="005C586F" w:rsidRPr="005C586F" w:rsidRDefault="005C586F" w:rsidP="00FB1649">
            <w:pPr>
              <w:pStyle w:val="TableContents"/>
              <w:rPr>
                <w:lang w:val="de-CH"/>
              </w:rPr>
            </w:pPr>
            <w:r w:rsidRPr="005C586F">
              <w:rPr>
                <w:b/>
                <w:bCs/>
                <w:lang w:val="de-CH"/>
              </w:rPr>
              <w:t>Art.  20</w:t>
            </w:r>
            <w:r w:rsidRPr="005C586F">
              <w:rPr>
                <w:lang w:val="de-CH"/>
              </w:rPr>
              <w:br/>
            </w:r>
            <w:r w:rsidRPr="005C586F">
              <w:rPr>
                <w:sz w:val="14"/>
                <w:lang w:val="de-CH"/>
              </w:rPr>
              <w:t>Zuständigkeiten</w:t>
            </w:r>
          </w:p>
        </w:tc>
        <w:tc>
          <w:tcPr>
            <w:tcW w:w="5811" w:type="dxa"/>
            <w:tcBorders>
              <w:top w:val="single" w:sz="4" w:space="0" w:color="000000"/>
              <w:left w:val="single" w:sz="4" w:space="0" w:color="000000"/>
              <w:right w:val="single" w:sz="4" w:space="0" w:color="000000"/>
            </w:tcBorders>
          </w:tcPr>
          <w:p w14:paraId="5AAA13A7" w14:textId="3C81DFEC" w:rsidR="005C586F" w:rsidRPr="005C586F" w:rsidRDefault="005C586F" w:rsidP="00FB1649">
            <w:pPr>
              <w:pStyle w:val="TableContents"/>
              <w:rPr>
                <w:b/>
                <w:bCs/>
                <w:lang w:val="de-CH"/>
              </w:rPr>
            </w:pPr>
          </w:p>
        </w:tc>
      </w:tr>
      <w:tr w:rsidR="005C586F" w:rsidRPr="00C06A05" w14:paraId="4632190A" w14:textId="03BB3784" w:rsidTr="005C586F">
        <w:trPr>
          <w:cantSplit/>
        </w:trPr>
        <w:tc>
          <w:tcPr>
            <w:tcW w:w="8931" w:type="dxa"/>
            <w:tcBorders>
              <w:left w:val="single" w:sz="4" w:space="0" w:color="000000"/>
              <w:right w:val="single" w:sz="4" w:space="0" w:color="000000"/>
            </w:tcBorders>
            <w:shd w:val="clear" w:color="auto" w:fill="auto"/>
          </w:tcPr>
          <w:p w14:paraId="3520CBAA" w14:textId="77777777" w:rsidR="005C586F" w:rsidRPr="005C586F" w:rsidRDefault="005C586F" w:rsidP="00FB1649">
            <w:pPr>
              <w:pStyle w:val="TableContents"/>
              <w:rPr>
                <w:lang w:val="de-CH"/>
              </w:rPr>
            </w:pPr>
            <w:r w:rsidRPr="005C586F">
              <w:rPr>
                <w:vertAlign w:val="superscript"/>
                <w:lang w:val="de-CH"/>
              </w:rPr>
              <w:t>1</w:t>
            </w:r>
            <w:r w:rsidRPr="005C586F">
              <w:rPr>
                <w:lang w:val="de-CH"/>
              </w:rPr>
              <w:t> Unter der Leitung des Rektors stellt das Rektorat die strategische und operative Steuerung der Universität sicher.</w:t>
            </w:r>
          </w:p>
        </w:tc>
        <w:tc>
          <w:tcPr>
            <w:tcW w:w="5811" w:type="dxa"/>
            <w:tcBorders>
              <w:left w:val="single" w:sz="4" w:space="0" w:color="000000"/>
              <w:right w:val="single" w:sz="4" w:space="0" w:color="000000"/>
            </w:tcBorders>
          </w:tcPr>
          <w:p w14:paraId="404D699E" w14:textId="6A5774F5" w:rsidR="005C586F" w:rsidRPr="005C586F" w:rsidRDefault="005C586F" w:rsidP="00FB1649">
            <w:pPr>
              <w:pStyle w:val="TableContents"/>
              <w:rPr>
                <w:vertAlign w:val="superscript"/>
                <w:lang w:val="de-CH"/>
              </w:rPr>
            </w:pPr>
          </w:p>
        </w:tc>
      </w:tr>
      <w:tr w:rsidR="005C586F" w:rsidRPr="00C06A05" w14:paraId="53AEAE99" w14:textId="5C1F03F0" w:rsidTr="005C586F">
        <w:trPr>
          <w:cantSplit/>
        </w:trPr>
        <w:tc>
          <w:tcPr>
            <w:tcW w:w="8931" w:type="dxa"/>
            <w:tcBorders>
              <w:left w:val="single" w:sz="4" w:space="0" w:color="000000"/>
              <w:right w:val="single" w:sz="4" w:space="0" w:color="000000"/>
            </w:tcBorders>
            <w:shd w:val="clear" w:color="auto" w:fill="auto"/>
          </w:tcPr>
          <w:p w14:paraId="0AF77E23" w14:textId="77777777" w:rsidR="005C586F" w:rsidRPr="005C586F" w:rsidRDefault="005C586F" w:rsidP="00FB1649">
            <w:pPr>
              <w:pStyle w:val="TableContents"/>
              <w:rPr>
                <w:lang w:val="de-CH"/>
              </w:rPr>
            </w:pPr>
            <w:r w:rsidRPr="005C586F">
              <w:rPr>
                <w:vertAlign w:val="superscript"/>
                <w:lang w:val="de-CH"/>
              </w:rPr>
              <w:t>2</w:t>
            </w:r>
            <w:r w:rsidRPr="005C586F">
              <w:rPr>
                <w:lang w:val="de-CH"/>
              </w:rPr>
              <w:t> Es übt alle Aufgaben aus und trifft sämtliche Entscheidungen, die das Gesetz nicht einem anderen Organ zuweist oder die es selbst nicht delegiert hat, insbesondere:</w:t>
            </w:r>
          </w:p>
        </w:tc>
        <w:tc>
          <w:tcPr>
            <w:tcW w:w="5811" w:type="dxa"/>
            <w:tcBorders>
              <w:left w:val="single" w:sz="4" w:space="0" w:color="000000"/>
              <w:right w:val="single" w:sz="4" w:space="0" w:color="000000"/>
            </w:tcBorders>
          </w:tcPr>
          <w:p w14:paraId="2CE6E93A" w14:textId="766BCB24" w:rsidR="005C586F" w:rsidRPr="005C586F" w:rsidRDefault="005C586F" w:rsidP="00FB1649">
            <w:pPr>
              <w:pStyle w:val="TableContents"/>
              <w:rPr>
                <w:vertAlign w:val="superscript"/>
                <w:lang w:val="de-CH"/>
              </w:rPr>
            </w:pPr>
          </w:p>
        </w:tc>
      </w:tr>
      <w:tr w:rsidR="005C586F" w:rsidRPr="00C06A05" w14:paraId="46596657" w14:textId="350D839F" w:rsidTr="005C586F">
        <w:trPr>
          <w:cantSplit/>
        </w:trPr>
        <w:tc>
          <w:tcPr>
            <w:tcW w:w="8931" w:type="dxa"/>
            <w:tcBorders>
              <w:left w:val="single" w:sz="4" w:space="0" w:color="000000"/>
              <w:right w:val="single" w:sz="4" w:space="0" w:color="000000"/>
            </w:tcBorders>
            <w:shd w:val="clear" w:color="auto" w:fill="auto"/>
          </w:tcPr>
          <w:p w14:paraId="6F6D1206" w14:textId="77777777" w:rsidR="005C586F" w:rsidRPr="005C586F" w:rsidRDefault="005C586F" w:rsidP="00FB1649">
            <w:pPr>
              <w:pStyle w:val="TableContents"/>
              <w:ind w:left="149" w:right="3" w:hanging="189"/>
              <w:rPr>
                <w:lang w:val="de-CH"/>
              </w:rPr>
            </w:pPr>
            <w:r w:rsidRPr="005C586F">
              <w:rPr>
                <w:lang w:val="de-CH"/>
              </w:rPr>
              <w:t>a) Annahme des mehrjährigen strategischen Entwicklungsplans an den Universitätsrat, nach Anhörung des Rektorat-Dekane-Rat und Vormeinung des Strategierats sowie des Universitätsrats;</w:t>
            </w:r>
          </w:p>
        </w:tc>
        <w:tc>
          <w:tcPr>
            <w:tcW w:w="5811" w:type="dxa"/>
            <w:tcBorders>
              <w:left w:val="single" w:sz="4" w:space="0" w:color="000000"/>
              <w:right w:val="single" w:sz="4" w:space="0" w:color="000000"/>
            </w:tcBorders>
          </w:tcPr>
          <w:p w14:paraId="627F3EFB" w14:textId="2FE6D43F" w:rsidR="005C586F" w:rsidRPr="005C586F" w:rsidRDefault="005C586F" w:rsidP="00FB1649">
            <w:pPr>
              <w:pStyle w:val="TableContents"/>
              <w:ind w:left="149" w:right="3" w:hanging="189"/>
              <w:rPr>
                <w:lang w:val="de-CH"/>
              </w:rPr>
            </w:pPr>
          </w:p>
        </w:tc>
      </w:tr>
      <w:tr w:rsidR="005C586F" w:rsidRPr="00C06A05" w14:paraId="244B9658" w14:textId="03AC15FE" w:rsidTr="005C586F">
        <w:trPr>
          <w:cantSplit/>
        </w:trPr>
        <w:tc>
          <w:tcPr>
            <w:tcW w:w="8931" w:type="dxa"/>
            <w:tcBorders>
              <w:left w:val="single" w:sz="4" w:space="0" w:color="000000"/>
              <w:right w:val="single" w:sz="4" w:space="0" w:color="000000"/>
            </w:tcBorders>
            <w:shd w:val="clear" w:color="auto" w:fill="auto"/>
          </w:tcPr>
          <w:p w14:paraId="6EB802AD" w14:textId="77777777" w:rsidR="005C586F" w:rsidRPr="005C586F" w:rsidRDefault="005C586F" w:rsidP="00FB1649">
            <w:pPr>
              <w:pStyle w:val="TableContents"/>
              <w:ind w:left="149" w:right="3" w:hanging="189"/>
              <w:rPr>
                <w:lang w:val="de-CH"/>
              </w:rPr>
            </w:pPr>
            <w:r w:rsidRPr="005C586F">
              <w:rPr>
                <w:lang w:val="de-CH"/>
              </w:rPr>
              <w:t>b) Aushandlung der vierjährigen Zielvereinbarung mit dem Departement;</w:t>
            </w:r>
          </w:p>
        </w:tc>
        <w:tc>
          <w:tcPr>
            <w:tcW w:w="5811" w:type="dxa"/>
            <w:tcBorders>
              <w:left w:val="single" w:sz="4" w:space="0" w:color="000000"/>
              <w:right w:val="single" w:sz="4" w:space="0" w:color="000000"/>
            </w:tcBorders>
          </w:tcPr>
          <w:p w14:paraId="7BD46366" w14:textId="7365AE18" w:rsidR="005C586F" w:rsidRPr="005C586F" w:rsidRDefault="005C586F" w:rsidP="00FB1649">
            <w:pPr>
              <w:pStyle w:val="TableContents"/>
              <w:ind w:left="149" w:right="3" w:hanging="189"/>
              <w:rPr>
                <w:lang w:val="de-CH"/>
              </w:rPr>
            </w:pPr>
          </w:p>
        </w:tc>
      </w:tr>
      <w:tr w:rsidR="005C586F" w:rsidRPr="00C06A05" w14:paraId="03EC1178" w14:textId="0845F598" w:rsidTr="005C586F">
        <w:trPr>
          <w:cantSplit/>
        </w:trPr>
        <w:tc>
          <w:tcPr>
            <w:tcW w:w="8931" w:type="dxa"/>
            <w:tcBorders>
              <w:left w:val="single" w:sz="4" w:space="0" w:color="000000"/>
              <w:right w:val="single" w:sz="4" w:space="0" w:color="000000"/>
            </w:tcBorders>
            <w:shd w:val="clear" w:color="auto" w:fill="auto"/>
          </w:tcPr>
          <w:p w14:paraId="02D36C3D" w14:textId="77777777" w:rsidR="005C586F" w:rsidRPr="005C586F" w:rsidRDefault="005C586F" w:rsidP="00FB1649">
            <w:pPr>
              <w:pStyle w:val="TableContents"/>
              <w:ind w:left="149" w:right="3" w:hanging="189"/>
              <w:rPr>
                <w:lang w:val="de-CH"/>
              </w:rPr>
            </w:pPr>
            <w:r w:rsidRPr="005C586F">
              <w:rPr>
                <w:lang w:val="de-CH"/>
              </w:rPr>
              <w:t>c) Aushandlung der jährlichen Leistungsaufträge mit dem Departement;</w:t>
            </w:r>
          </w:p>
        </w:tc>
        <w:tc>
          <w:tcPr>
            <w:tcW w:w="5811" w:type="dxa"/>
            <w:tcBorders>
              <w:left w:val="single" w:sz="4" w:space="0" w:color="000000"/>
              <w:right w:val="single" w:sz="4" w:space="0" w:color="000000"/>
            </w:tcBorders>
          </w:tcPr>
          <w:p w14:paraId="7EEB8FB2" w14:textId="633E7A7C" w:rsidR="005C586F" w:rsidRPr="005C586F" w:rsidRDefault="005C586F" w:rsidP="00FB1649">
            <w:pPr>
              <w:pStyle w:val="TableContents"/>
              <w:ind w:left="149" w:right="3" w:hanging="189"/>
              <w:rPr>
                <w:lang w:val="de-CH"/>
              </w:rPr>
            </w:pPr>
          </w:p>
        </w:tc>
      </w:tr>
      <w:tr w:rsidR="005C586F" w:rsidRPr="00C06A05" w14:paraId="0C526706" w14:textId="1E498684" w:rsidTr="005C586F">
        <w:trPr>
          <w:cantSplit/>
        </w:trPr>
        <w:tc>
          <w:tcPr>
            <w:tcW w:w="8931" w:type="dxa"/>
            <w:tcBorders>
              <w:left w:val="single" w:sz="4" w:space="0" w:color="000000"/>
              <w:right w:val="single" w:sz="4" w:space="0" w:color="000000"/>
            </w:tcBorders>
            <w:shd w:val="clear" w:color="auto" w:fill="auto"/>
          </w:tcPr>
          <w:p w14:paraId="1266C9A5" w14:textId="77777777" w:rsidR="005C586F" w:rsidRPr="005C586F" w:rsidRDefault="005C586F" w:rsidP="00FB1649">
            <w:pPr>
              <w:pStyle w:val="TableContents"/>
              <w:ind w:left="149" w:right="3" w:hanging="189"/>
              <w:rPr>
                <w:lang w:val="de-CH"/>
              </w:rPr>
            </w:pPr>
            <w:r w:rsidRPr="005C586F">
              <w:rPr>
                <w:lang w:val="de-CH"/>
              </w:rPr>
              <w:t>d) Vorschlag des Jahresvoranschlags sowie des vierjährigen Finanzplans an das Departement;</w:t>
            </w:r>
          </w:p>
        </w:tc>
        <w:tc>
          <w:tcPr>
            <w:tcW w:w="5811" w:type="dxa"/>
            <w:tcBorders>
              <w:left w:val="single" w:sz="4" w:space="0" w:color="000000"/>
              <w:right w:val="single" w:sz="4" w:space="0" w:color="000000"/>
            </w:tcBorders>
          </w:tcPr>
          <w:p w14:paraId="05BA3C17" w14:textId="34EA9529" w:rsidR="005C586F" w:rsidRPr="005C586F" w:rsidRDefault="005C586F" w:rsidP="00FB1649">
            <w:pPr>
              <w:pStyle w:val="TableContents"/>
              <w:ind w:left="149" w:right="3" w:hanging="189"/>
              <w:rPr>
                <w:lang w:val="de-CH"/>
              </w:rPr>
            </w:pPr>
          </w:p>
        </w:tc>
      </w:tr>
      <w:tr w:rsidR="005C586F" w:rsidRPr="00C06A05" w14:paraId="4E471140" w14:textId="17244905" w:rsidTr="005C586F">
        <w:trPr>
          <w:cantSplit/>
        </w:trPr>
        <w:tc>
          <w:tcPr>
            <w:tcW w:w="8931" w:type="dxa"/>
            <w:tcBorders>
              <w:left w:val="single" w:sz="4" w:space="0" w:color="000000"/>
              <w:right w:val="single" w:sz="4" w:space="0" w:color="000000"/>
            </w:tcBorders>
            <w:shd w:val="clear" w:color="auto" w:fill="auto"/>
          </w:tcPr>
          <w:p w14:paraId="5046FC3A" w14:textId="77777777" w:rsidR="005C586F" w:rsidRPr="005C586F" w:rsidRDefault="005C586F" w:rsidP="00FB1649">
            <w:pPr>
              <w:pStyle w:val="TableContents"/>
              <w:ind w:left="149" w:right="3" w:hanging="189"/>
              <w:rPr>
                <w:lang w:val="de-CH"/>
              </w:rPr>
            </w:pPr>
            <w:r w:rsidRPr="005C586F">
              <w:rPr>
                <w:lang w:val="de-CH"/>
              </w:rPr>
              <w:lastRenderedPageBreak/>
              <w:t>e) Vorschlag der Finanzkompetenzen der Organe der Universität an den Staatsrat;</w:t>
            </w:r>
          </w:p>
        </w:tc>
        <w:tc>
          <w:tcPr>
            <w:tcW w:w="5811" w:type="dxa"/>
            <w:tcBorders>
              <w:left w:val="single" w:sz="4" w:space="0" w:color="000000"/>
              <w:right w:val="single" w:sz="4" w:space="0" w:color="000000"/>
            </w:tcBorders>
          </w:tcPr>
          <w:p w14:paraId="6611FD3C" w14:textId="27A31B9D" w:rsidR="005C586F" w:rsidRPr="005C586F" w:rsidRDefault="005C586F" w:rsidP="00FB1649">
            <w:pPr>
              <w:pStyle w:val="TableContents"/>
              <w:ind w:left="149" w:right="3" w:hanging="189"/>
              <w:rPr>
                <w:lang w:val="de-CH"/>
              </w:rPr>
            </w:pPr>
          </w:p>
        </w:tc>
      </w:tr>
      <w:tr w:rsidR="005C586F" w:rsidRPr="00C06A05" w14:paraId="66A0E422" w14:textId="635C2B8B" w:rsidTr="005C586F">
        <w:trPr>
          <w:cantSplit/>
        </w:trPr>
        <w:tc>
          <w:tcPr>
            <w:tcW w:w="8931" w:type="dxa"/>
            <w:tcBorders>
              <w:left w:val="single" w:sz="4" w:space="0" w:color="000000"/>
              <w:right w:val="single" w:sz="4" w:space="0" w:color="000000"/>
            </w:tcBorders>
            <w:shd w:val="clear" w:color="auto" w:fill="auto"/>
          </w:tcPr>
          <w:p w14:paraId="176DB40C" w14:textId="77777777" w:rsidR="005C586F" w:rsidRPr="005C586F" w:rsidRDefault="005C586F" w:rsidP="00FB1649">
            <w:pPr>
              <w:pStyle w:val="TableContents"/>
              <w:ind w:left="149" w:right="3" w:hanging="189"/>
              <w:rPr>
                <w:lang w:val="de-CH"/>
              </w:rPr>
            </w:pPr>
            <w:r w:rsidRPr="005C586F">
              <w:rPr>
                <w:lang w:val="de-CH"/>
              </w:rPr>
              <w:t>f) erstellt den Tätigkeitsbericht und Jahresrechnung zur Annahme durch den Universitätsrat;</w:t>
            </w:r>
          </w:p>
        </w:tc>
        <w:tc>
          <w:tcPr>
            <w:tcW w:w="5811" w:type="dxa"/>
            <w:tcBorders>
              <w:left w:val="single" w:sz="4" w:space="0" w:color="000000"/>
              <w:right w:val="single" w:sz="4" w:space="0" w:color="000000"/>
            </w:tcBorders>
          </w:tcPr>
          <w:p w14:paraId="61FF5A72" w14:textId="07913082" w:rsidR="005C586F" w:rsidRPr="005C586F" w:rsidRDefault="005C586F" w:rsidP="00FB1649">
            <w:pPr>
              <w:pStyle w:val="TableContents"/>
              <w:ind w:left="149" w:right="3" w:hanging="189"/>
              <w:rPr>
                <w:lang w:val="de-CH"/>
              </w:rPr>
            </w:pPr>
          </w:p>
        </w:tc>
      </w:tr>
      <w:tr w:rsidR="005C586F" w:rsidRPr="005C586F" w14:paraId="16201576" w14:textId="06AD2644" w:rsidTr="005C586F">
        <w:trPr>
          <w:cantSplit/>
        </w:trPr>
        <w:tc>
          <w:tcPr>
            <w:tcW w:w="8931" w:type="dxa"/>
            <w:tcBorders>
              <w:left w:val="single" w:sz="4" w:space="0" w:color="000000"/>
              <w:right w:val="single" w:sz="4" w:space="0" w:color="000000"/>
            </w:tcBorders>
            <w:shd w:val="clear" w:color="auto" w:fill="auto"/>
          </w:tcPr>
          <w:p w14:paraId="455CD9E6" w14:textId="77777777" w:rsidR="005C586F" w:rsidRPr="005C586F" w:rsidRDefault="005C586F" w:rsidP="00FB1649">
            <w:pPr>
              <w:pStyle w:val="TableContents"/>
              <w:ind w:left="149" w:right="3" w:hanging="189"/>
              <w:rPr>
                <w:lang w:val="de-CH"/>
              </w:rPr>
            </w:pPr>
            <w:r w:rsidRPr="005C586F">
              <w:rPr>
                <w:lang w:val="de-CH"/>
              </w:rPr>
              <w:t>g) Annahme folgender Bestimmungen:</w:t>
            </w:r>
          </w:p>
        </w:tc>
        <w:tc>
          <w:tcPr>
            <w:tcW w:w="5811" w:type="dxa"/>
            <w:tcBorders>
              <w:left w:val="single" w:sz="4" w:space="0" w:color="000000"/>
              <w:right w:val="single" w:sz="4" w:space="0" w:color="000000"/>
            </w:tcBorders>
          </w:tcPr>
          <w:p w14:paraId="3BA1C1C4" w14:textId="2B7A8F54" w:rsidR="005C586F" w:rsidRPr="005C586F" w:rsidRDefault="005C586F" w:rsidP="00FB1649">
            <w:pPr>
              <w:pStyle w:val="TableContents"/>
              <w:ind w:left="149" w:right="3" w:hanging="189"/>
              <w:rPr>
                <w:lang w:val="de-CH"/>
              </w:rPr>
            </w:pPr>
          </w:p>
        </w:tc>
      </w:tr>
      <w:tr w:rsidR="005C586F" w:rsidRPr="00C06A05" w14:paraId="359CC7E3" w14:textId="77DD723F" w:rsidTr="005C586F">
        <w:trPr>
          <w:cantSplit/>
        </w:trPr>
        <w:tc>
          <w:tcPr>
            <w:tcW w:w="8931" w:type="dxa"/>
            <w:tcBorders>
              <w:left w:val="single" w:sz="4" w:space="0" w:color="000000"/>
              <w:right w:val="single" w:sz="4" w:space="0" w:color="000000"/>
            </w:tcBorders>
            <w:shd w:val="clear" w:color="auto" w:fill="auto"/>
          </w:tcPr>
          <w:p w14:paraId="67E41F97" w14:textId="77777777" w:rsidR="005C586F" w:rsidRPr="005C586F" w:rsidRDefault="005C586F" w:rsidP="00FB1649">
            <w:pPr>
              <w:pStyle w:val="TableContents"/>
              <w:ind w:left="149" w:right="3" w:hanging="189"/>
              <w:rPr>
                <w:lang w:val="de-CH"/>
              </w:rPr>
            </w:pPr>
            <w:r w:rsidRPr="005C586F">
              <w:rPr>
                <w:lang w:val="de-CH"/>
              </w:rPr>
              <w:t>1. das allgemeine Organisationsreglement der Universität,</w:t>
            </w:r>
          </w:p>
        </w:tc>
        <w:tc>
          <w:tcPr>
            <w:tcW w:w="5811" w:type="dxa"/>
            <w:tcBorders>
              <w:left w:val="single" w:sz="4" w:space="0" w:color="000000"/>
              <w:right w:val="single" w:sz="4" w:space="0" w:color="000000"/>
            </w:tcBorders>
          </w:tcPr>
          <w:p w14:paraId="0574D0AE" w14:textId="04BDA5AC" w:rsidR="005C586F" w:rsidRPr="005C586F" w:rsidRDefault="005C586F" w:rsidP="00FB1649">
            <w:pPr>
              <w:pStyle w:val="TableContents"/>
              <w:ind w:left="149" w:right="3" w:hanging="189"/>
              <w:rPr>
                <w:lang w:val="de-CH"/>
              </w:rPr>
            </w:pPr>
          </w:p>
        </w:tc>
      </w:tr>
      <w:tr w:rsidR="005C586F" w:rsidRPr="00C06A05" w14:paraId="3D2828C3" w14:textId="6D420E21" w:rsidTr="005C586F">
        <w:trPr>
          <w:cantSplit/>
        </w:trPr>
        <w:tc>
          <w:tcPr>
            <w:tcW w:w="8931" w:type="dxa"/>
            <w:tcBorders>
              <w:left w:val="single" w:sz="4" w:space="0" w:color="000000"/>
              <w:right w:val="single" w:sz="4" w:space="0" w:color="000000"/>
            </w:tcBorders>
            <w:shd w:val="clear" w:color="auto" w:fill="auto"/>
          </w:tcPr>
          <w:p w14:paraId="5AAD15BF" w14:textId="77777777" w:rsidR="005C586F" w:rsidRPr="005C586F" w:rsidRDefault="005C586F" w:rsidP="00FB1649">
            <w:pPr>
              <w:pStyle w:val="TableContents"/>
              <w:ind w:left="149" w:right="3" w:hanging="189"/>
              <w:rPr>
                <w:lang w:val="de-CH"/>
              </w:rPr>
            </w:pPr>
            <w:r w:rsidRPr="005C586F">
              <w:rPr>
                <w:lang w:val="de-CH"/>
              </w:rPr>
              <w:t>2. das Reglement über die finanzielle Beteiligung der Studierenden an anderen Kosten und Gebühren,</w:t>
            </w:r>
          </w:p>
        </w:tc>
        <w:tc>
          <w:tcPr>
            <w:tcW w:w="5811" w:type="dxa"/>
            <w:tcBorders>
              <w:left w:val="single" w:sz="4" w:space="0" w:color="000000"/>
              <w:right w:val="single" w:sz="4" w:space="0" w:color="000000"/>
            </w:tcBorders>
          </w:tcPr>
          <w:p w14:paraId="1A24EF04" w14:textId="057FE98B" w:rsidR="005C586F" w:rsidRPr="005C586F" w:rsidRDefault="005C586F" w:rsidP="00FB1649">
            <w:pPr>
              <w:pStyle w:val="TableContents"/>
              <w:ind w:left="149" w:right="3" w:hanging="189"/>
              <w:rPr>
                <w:lang w:val="de-CH"/>
              </w:rPr>
            </w:pPr>
          </w:p>
        </w:tc>
      </w:tr>
      <w:tr w:rsidR="005C586F" w:rsidRPr="00C06A05" w14:paraId="3A503534" w14:textId="091B0CF5" w:rsidTr="005C586F">
        <w:trPr>
          <w:cantSplit/>
        </w:trPr>
        <w:tc>
          <w:tcPr>
            <w:tcW w:w="8931" w:type="dxa"/>
            <w:tcBorders>
              <w:left w:val="single" w:sz="4" w:space="0" w:color="000000"/>
              <w:right w:val="single" w:sz="4" w:space="0" w:color="000000"/>
            </w:tcBorders>
            <w:shd w:val="clear" w:color="auto" w:fill="auto"/>
          </w:tcPr>
          <w:p w14:paraId="48B09BA7" w14:textId="77777777" w:rsidR="005C586F" w:rsidRPr="005C586F" w:rsidRDefault="005C586F" w:rsidP="00FB1649">
            <w:pPr>
              <w:pStyle w:val="TableContents"/>
              <w:ind w:left="149" w:right="3" w:hanging="189"/>
              <w:rPr>
                <w:lang w:val="de-CH"/>
              </w:rPr>
            </w:pPr>
            <w:r w:rsidRPr="005C586F">
              <w:rPr>
                <w:lang w:val="de-CH"/>
              </w:rPr>
              <w:t>3. die allgemeine Studien- und Prüfungsordnung für die Bachelor-, Master- und Doktorats Studiengänge,</w:t>
            </w:r>
          </w:p>
        </w:tc>
        <w:tc>
          <w:tcPr>
            <w:tcW w:w="5811" w:type="dxa"/>
            <w:tcBorders>
              <w:left w:val="single" w:sz="4" w:space="0" w:color="000000"/>
              <w:right w:val="single" w:sz="4" w:space="0" w:color="000000"/>
            </w:tcBorders>
          </w:tcPr>
          <w:p w14:paraId="6DCCD251" w14:textId="0678AE2B" w:rsidR="005C586F" w:rsidRPr="005C586F" w:rsidRDefault="005C586F" w:rsidP="00FB1649">
            <w:pPr>
              <w:pStyle w:val="TableContents"/>
              <w:ind w:left="149" w:right="3" w:hanging="189"/>
              <w:rPr>
                <w:lang w:val="de-CH"/>
              </w:rPr>
            </w:pPr>
          </w:p>
        </w:tc>
      </w:tr>
      <w:tr w:rsidR="005C586F" w:rsidRPr="00C06A05" w14:paraId="0AC243A3" w14:textId="465F8D2C" w:rsidTr="005C586F">
        <w:trPr>
          <w:cantSplit/>
        </w:trPr>
        <w:tc>
          <w:tcPr>
            <w:tcW w:w="8931" w:type="dxa"/>
            <w:tcBorders>
              <w:left w:val="single" w:sz="4" w:space="0" w:color="000000"/>
              <w:right w:val="single" w:sz="4" w:space="0" w:color="000000"/>
            </w:tcBorders>
            <w:shd w:val="clear" w:color="auto" w:fill="auto"/>
          </w:tcPr>
          <w:p w14:paraId="3215D612" w14:textId="77777777" w:rsidR="005C586F" w:rsidRPr="005C586F" w:rsidRDefault="005C586F" w:rsidP="00FB1649">
            <w:pPr>
              <w:pStyle w:val="TableContents"/>
              <w:ind w:left="149" w:right="3" w:hanging="189"/>
              <w:rPr>
                <w:lang w:val="de-CH"/>
              </w:rPr>
            </w:pPr>
            <w:r w:rsidRPr="005C586F">
              <w:rPr>
                <w:lang w:val="de-CH"/>
              </w:rPr>
              <w:t xml:space="preserve">4. das Rahmenreglement und die </w:t>
            </w:r>
            <w:proofErr w:type="spellStart"/>
            <w:r w:rsidRPr="005C586F">
              <w:rPr>
                <w:lang w:val="de-CH"/>
              </w:rPr>
              <w:t>Organisationsreglemente</w:t>
            </w:r>
            <w:proofErr w:type="spellEnd"/>
            <w:r w:rsidRPr="005C586F">
              <w:rPr>
                <w:lang w:val="de-CH"/>
              </w:rPr>
              <w:t xml:space="preserve"> der LFE,</w:t>
            </w:r>
          </w:p>
        </w:tc>
        <w:tc>
          <w:tcPr>
            <w:tcW w:w="5811" w:type="dxa"/>
            <w:tcBorders>
              <w:left w:val="single" w:sz="4" w:space="0" w:color="000000"/>
              <w:right w:val="single" w:sz="4" w:space="0" w:color="000000"/>
            </w:tcBorders>
          </w:tcPr>
          <w:p w14:paraId="5AB7B40A" w14:textId="497FCB52" w:rsidR="005C586F" w:rsidRPr="005C586F" w:rsidRDefault="005C586F" w:rsidP="00FB1649">
            <w:pPr>
              <w:pStyle w:val="TableContents"/>
              <w:ind w:left="149" w:right="3" w:hanging="189"/>
              <w:rPr>
                <w:lang w:val="de-CH"/>
              </w:rPr>
            </w:pPr>
          </w:p>
        </w:tc>
      </w:tr>
      <w:tr w:rsidR="005C586F" w:rsidRPr="00C06A05" w14:paraId="57E855E0" w14:textId="37695418" w:rsidTr="005C586F">
        <w:trPr>
          <w:cantSplit/>
        </w:trPr>
        <w:tc>
          <w:tcPr>
            <w:tcW w:w="8931" w:type="dxa"/>
            <w:tcBorders>
              <w:left w:val="single" w:sz="4" w:space="0" w:color="000000"/>
              <w:right w:val="single" w:sz="4" w:space="0" w:color="000000"/>
            </w:tcBorders>
            <w:shd w:val="clear" w:color="auto" w:fill="auto"/>
          </w:tcPr>
          <w:p w14:paraId="59A9888C" w14:textId="77777777" w:rsidR="005C586F" w:rsidRPr="005C586F" w:rsidRDefault="005C586F" w:rsidP="00FB1649">
            <w:pPr>
              <w:pStyle w:val="TableContents"/>
              <w:ind w:left="149" w:right="3" w:hanging="189"/>
              <w:rPr>
                <w:lang w:val="de-CH"/>
              </w:rPr>
            </w:pPr>
            <w:r w:rsidRPr="005C586F">
              <w:rPr>
                <w:lang w:val="de-CH"/>
              </w:rPr>
              <w:t xml:space="preserve">5. die Studien- und </w:t>
            </w:r>
            <w:proofErr w:type="spellStart"/>
            <w:r w:rsidRPr="005C586F">
              <w:rPr>
                <w:lang w:val="de-CH"/>
              </w:rPr>
              <w:t>Prüfungsreglemente</w:t>
            </w:r>
            <w:proofErr w:type="spellEnd"/>
            <w:r w:rsidRPr="005C586F">
              <w:rPr>
                <w:lang w:val="de-CH"/>
              </w:rPr>
              <w:t xml:space="preserve"> der LFE,</w:t>
            </w:r>
          </w:p>
        </w:tc>
        <w:tc>
          <w:tcPr>
            <w:tcW w:w="5811" w:type="dxa"/>
            <w:tcBorders>
              <w:left w:val="single" w:sz="4" w:space="0" w:color="000000"/>
              <w:right w:val="single" w:sz="4" w:space="0" w:color="000000"/>
            </w:tcBorders>
          </w:tcPr>
          <w:p w14:paraId="5ECBF2A9" w14:textId="31C50B20" w:rsidR="005C586F" w:rsidRPr="005C586F" w:rsidRDefault="005C586F" w:rsidP="00FB1649">
            <w:pPr>
              <w:pStyle w:val="TableContents"/>
              <w:ind w:left="149" w:right="3" w:hanging="189"/>
              <w:rPr>
                <w:lang w:val="de-CH"/>
              </w:rPr>
            </w:pPr>
          </w:p>
        </w:tc>
      </w:tr>
      <w:tr w:rsidR="005C586F" w:rsidRPr="00C06A05" w14:paraId="54F457AE" w14:textId="326433D6" w:rsidTr="005C586F">
        <w:trPr>
          <w:cantSplit/>
        </w:trPr>
        <w:tc>
          <w:tcPr>
            <w:tcW w:w="8931" w:type="dxa"/>
            <w:tcBorders>
              <w:left w:val="single" w:sz="4" w:space="0" w:color="000000"/>
              <w:right w:val="single" w:sz="4" w:space="0" w:color="000000"/>
            </w:tcBorders>
            <w:shd w:val="clear" w:color="auto" w:fill="auto"/>
          </w:tcPr>
          <w:p w14:paraId="07334540" w14:textId="77777777" w:rsidR="005C586F" w:rsidRPr="005C586F" w:rsidRDefault="005C586F" w:rsidP="00FB1649">
            <w:pPr>
              <w:pStyle w:val="TableContents"/>
              <w:ind w:left="149" w:right="3" w:hanging="189"/>
              <w:rPr>
                <w:lang w:val="de-CH"/>
              </w:rPr>
            </w:pPr>
            <w:r w:rsidRPr="005C586F">
              <w:rPr>
                <w:lang w:val="de-CH"/>
              </w:rPr>
              <w:t xml:space="preserve">6. die Ethik- und </w:t>
            </w:r>
            <w:proofErr w:type="spellStart"/>
            <w:r w:rsidRPr="005C586F">
              <w:rPr>
                <w:lang w:val="de-CH"/>
              </w:rPr>
              <w:t>Deontologiecharta</w:t>
            </w:r>
            <w:proofErr w:type="spellEnd"/>
            <w:r w:rsidRPr="005C586F">
              <w:rPr>
                <w:lang w:val="de-CH"/>
              </w:rPr>
              <w:t xml:space="preserve"> der Universität;</w:t>
            </w:r>
          </w:p>
        </w:tc>
        <w:tc>
          <w:tcPr>
            <w:tcW w:w="5811" w:type="dxa"/>
            <w:tcBorders>
              <w:left w:val="single" w:sz="4" w:space="0" w:color="000000"/>
              <w:right w:val="single" w:sz="4" w:space="0" w:color="000000"/>
            </w:tcBorders>
          </w:tcPr>
          <w:p w14:paraId="492579D9" w14:textId="5197F25E" w:rsidR="005C586F" w:rsidRPr="005C586F" w:rsidRDefault="005C586F" w:rsidP="00FB1649">
            <w:pPr>
              <w:pStyle w:val="TableContents"/>
              <w:ind w:left="149" w:right="3" w:hanging="189"/>
              <w:rPr>
                <w:lang w:val="de-CH"/>
              </w:rPr>
            </w:pPr>
          </w:p>
        </w:tc>
      </w:tr>
      <w:tr w:rsidR="005C586F" w:rsidRPr="00C06A05" w14:paraId="40548DD1" w14:textId="18ACA442" w:rsidTr="005C586F">
        <w:trPr>
          <w:cantSplit/>
        </w:trPr>
        <w:tc>
          <w:tcPr>
            <w:tcW w:w="8931" w:type="dxa"/>
            <w:tcBorders>
              <w:left w:val="single" w:sz="4" w:space="0" w:color="000000"/>
              <w:right w:val="single" w:sz="4" w:space="0" w:color="000000"/>
            </w:tcBorders>
            <w:shd w:val="clear" w:color="auto" w:fill="auto"/>
          </w:tcPr>
          <w:p w14:paraId="3CD4873A" w14:textId="77777777" w:rsidR="005C586F" w:rsidRPr="005C586F" w:rsidRDefault="005C586F" w:rsidP="00FB1649">
            <w:pPr>
              <w:pStyle w:val="TableContents"/>
              <w:ind w:left="149" w:right="3" w:hanging="189"/>
              <w:rPr>
                <w:lang w:val="de-CH"/>
              </w:rPr>
            </w:pPr>
            <w:r w:rsidRPr="005C586F">
              <w:rPr>
                <w:lang w:val="de-CH"/>
              </w:rPr>
              <w:t>h) die Ernennung folgender Personen:</w:t>
            </w:r>
          </w:p>
        </w:tc>
        <w:tc>
          <w:tcPr>
            <w:tcW w:w="5811" w:type="dxa"/>
            <w:tcBorders>
              <w:left w:val="single" w:sz="4" w:space="0" w:color="000000"/>
              <w:right w:val="single" w:sz="4" w:space="0" w:color="000000"/>
            </w:tcBorders>
          </w:tcPr>
          <w:p w14:paraId="3226442E" w14:textId="3ED7174F" w:rsidR="005C586F" w:rsidRPr="005C586F" w:rsidRDefault="005C586F" w:rsidP="00FB1649">
            <w:pPr>
              <w:pStyle w:val="TableContents"/>
              <w:ind w:left="149" w:right="3" w:hanging="189"/>
              <w:rPr>
                <w:lang w:val="de-CH"/>
              </w:rPr>
            </w:pPr>
          </w:p>
        </w:tc>
      </w:tr>
      <w:tr w:rsidR="005C586F" w:rsidRPr="00C06A05" w14:paraId="2B0D99A0" w14:textId="3A31CEDF" w:rsidTr="005C586F">
        <w:trPr>
          <w:cantSplit/>
        </w:trPr>
        <w:tc>
          <w:tcPr>
            <w:tcW w:w="8931" w:type="dxa"/>
            <w:tcBorders>
              <w:left w:val="single" w:sz="4" w:space="0" w:color="000000"/>
              <w:right w:val="single" w:sz="4" w:space="0" w:color="000000"/>
            </w:tcBorders>
            <w:shd w:val="clear" w:color="auto" w:fill="auto"/>
          </w:tcPr>
          <w:p w14:paraId="06D16B4A" w14:textId="77777777" w:rsidR="005C586F" w:rsidRPr="005C586F" w:rsidRDefault="005C586F" w:rsidP="00FB1649">
            <w:pPr>
              <w:pStyle w:val="TableContents"/>
              <w:ind w:left="149" w:right="3" w:hanging="189"/>
              <w:rPr>
                <w:lang w:val="de-CH"/>
              </w:rPr>
            </w:pPr>
            <w:r w:rsidRPr="005C586F">
              <w:rPr>
                <w:lang w:val="de-CH"/>
              </w:rPr>
              <w:t>1. die Dekane der LFE auf Vorschlag ihres Mitwirkungsrats,</w:t>
            </w:r>
          </w:p>
        </w:tc>
        <w:tc>
          <w:tcPr>
            <w:tcW w:w="5811" w:type="dxa"/>
            <w:tcBorders>
              <w:left w:val="single" w:sz="4" w:space="0" w:color="000000"/>
              <w:right w:val="single" w:sz="4" w:space="0" w:color="000000"/>
            </w:tcBorders>
          </w:tcPr>
          <w:p w14:paraId="23DA17C8" w14:textId="66A2DAFF" w:rsidR="005C586F" w:rsidRPr="005C586F" w:rsidRDefault="005C586F" w:rsidP="00FB1649">
            <w:pPr>
              <w:pStyle w:val="TableContents"/>
              <w:ind w:left="149" w:right="3" w:hanging="189"/>
              <w:rPr>
                <w:lang w:val="de-CH"/>
              </w:rPr>
            </w:pPr>
          </w:p>
        </w:tc>
      </w:tr>
      <w:tr w:rsidR="005C586F" w:rsidRPr="005C586F" w14:paraId="6B789511" w14:textId="24FD6ABC" w:rsidTr="005C586F">
        <w:trPr>
          <w:cantSplit/>
        </w:trPr>
        <w:tc>
          <w:tcPr>
            <w:tcW w:w="8931" w:type="dxa"/>
            <w:tcBorders>
              <w:left w:val="single" w:sz="4" w:space="0" w:color="000000"/>
              <w:right w:val="single" w:sz="4" w:space="0" w:color="000000"/>
            </w:tcBorders>
            <w:shd w:val="clear" w:color="auto" w:fill="auto"/>
          </w:tcPr>
          <w:p w14:paraId="43CB5B41" w14:textId="77777777" w:rsidR="005C586F" w:rsidRPr="005C586F" w:rsidRDefault="005C586F" w:rsidP="00FB1649">
            <w:pPr>
              <w:pStyle w:val="TableContents"/>
              <w:ind w:left="149" w:right="3" w:hanging="189"/>
              <w:rPr>
                <w:lang w:val="de-CH"/>
              </w:rPr>
            </w:pPr>
            <w:r w:rsidRPr="005C586F">
              <w:rPr>
                <w:lang w:val="de-CH"/>
              </w:rPr>
              <w:t>2. die Mitglieder der Professorenschaft,</w:t>
            </w:r>
          </w:p>
        </w:tc>
        <w:tc>
          <w:tcPr>
            <w:tcW w:w="5811" w:type="dxa"/>
            <w:tcBorders>
              <w:left w:val="single" w:sz="4" w:space="0" w:color="000000"/>
              <w:right w:val="single" w:sz="4" w:space="0" w:color="000000"/>
            </w:tcBorders>
          </w:tcPr>
          <w:p w14:paraId="28F482D2" w14:textId="0A30F919" w:rsidR="005C586F" w:rsidRPr="005C586F" w:rsidRDefault="005C586F" w:rsidP="00FB1649">
            <w:pPr>
              <w:pStyle w:val="TableContents"/>
              <w:ind w:left="149" w:right="3" w:hanging="189"/>
              <w:rPr>
                <w:lang w:val="de-CH"/>
              </w:rPr>
            </w:pPr>
          </w:p>
        </w:tc>
      </w:tr>
      <w:tr w:rsidR="005C586F" w:rsidRPr="005C586F" w14:paraId="4F2EEB78" w14:textId="33A42544" w:rsidTr="005C586F">
        <w:trPr>
          <w:cantSplit/>
        </w:trPr>
        <w:tc>
          <w:tcPr>
            <w:tcW w:w="8931" w:type="dxa"/>
            <w:tcBorders>
              <w:left w:val="single" w:sz="4" w:space="0" w:color="000000"/>
              <w:right w:val="single" w:sz="4" w:space="0" w:color="000000"/>
            </w:tcBorders>
            <w:shd w:val="clear" w:color="auto" w:fill="auto"/>
          </w:tcPr>
          <w:p w14:paraId="0BFB9FD2" w14:textId="77777777" w:rsidR="005C586F" w:rsidRPr="005C586F" w:rsidRDefault="005C586F" w:rsidP="00FB1649">
            <w:pPr>
              <w:pStyle w:val="TableContents"/>
              <w:ind w:left="149" w:right="3" w:hanging="189"/>
              <w:rPr>
                <w:lang w:val="de-CH"/>
              </w:rPr>
            </w:pPr>
            <w:r w:rsidRPr="005C586F">
              <w:rPr>
                <w:lang w:val="de-CH"/>
              </w:rPr>
              <w:t>3. den Generalsekretär,</w:t>
            </w:r>
          </w:p>
        </w:tc>
        <w:tc>
          <w:tcPr>
            <w:tcW w:w="5811" w:type="dxa"/>
            <w:tcBorders>
              <w:left w:val="single" w:sz="4" w:space="0" w:color="000000"/>
              <w:right w:val="single" w:sz="4" w:space="0" w:color="000000"/>
            </w:tcBorders>
          </w:tcPr>
          <w:p w14:paraId="3B367C11" w14:textId="4E450228" w:rsidR="005C586F" w:rsidRPr="005C586F" w:rsidRDefault="005C586F" w:rsidP="00FB1649">
            <w:pPr>
              <w:pStyle w:val="TableContents"/>
              <w:ind w:left="149" w:right="3" w:hanging="189"/>
              <w:rPr>
                <w:lang w:val="de-CH"/>
              </w:rPr>
            </w:pPr>
          </w:p>
        </w:tc>
      </w:tr>
      <w:tr w:rsidR="005C586F" w:rsidRPr="00C06A05" w14:paraId="2C168594" w14:textId="7473113E" w:rsidTr="005C586F">
        <w:trPr>
          <w:cantSplit/>
        </w:trPr>
        <w:tc>
          <w:tcPr>
            <w:tcW w:w="8931" w:type="dxa"/>
            <w:tcBorders>
              <w:left w:val="single" w:sz="4" w:space="0" w:color="000000"/>
              <w:right w:val="single" w:sz="4" w:space="0" w:color="000000"/>
            </w:tcBorders>
            <w:shd w:val="clear" w:color="auto" w:fill="auto"/>
          </w:tcPr>
          <w:p w14:paraId="560C2C90" w14:textId="77777777" w:rsidR="005C586F" w:rsidRPr="005C586F" w:rsidRDefault="005C586F" w:rsidP="00FB1649">
            <w:pPr>
              <w:pStyle w:val="TableContents"/>
              <w:ind w:left="149" w:right="3" w:hanging="189"/>
              <w:rPr>
                <w:lang w:val="de-CH"/>
              </w:rPr>
            </w:pPr>
            <w:r w:rsidRPr="005C586F">
              <w:rPr>
                <w:lang w:val="de-CH"/>
              </w:rPr>
              <w:t>4. die obersten Führungskräfte des administrativen und technischen Personals,</w:t>
            </w:r>
          </w:p>
        </w:tc>
        <w:tc>
          <w:tcPr>
            <w:tcW w:w="5811" w:type="dxa"/>
            <w:tcBorders>
              <w:left w:val="single" w:sz="4" w:space="0" w:color="000000"/>
              <w:right w:val="single" w:sz="4" w:space="0" w:color="000000"/>
            </w:tcBorders>
          </w:tcPr>
          <w:p w14:paraId="7D696EBB" w14:textId="24C5747E" w:rsidR="005C586F" w:rsidRPr="005C586F" w:rsidRDefault="005C586F" w:rsidP="00FB1649">
            <w:pPr>
              <w:pStyle w:val="TableContents"/>
              <w:ind w:left="149" w:right="3" w:hanging="189"/>
              <w:rPr>
                <w:lang w:val="de-CH"/>
              </w:rPr>
            </w:pPr>
          </w:p>
        </w:tc>
      </w:tr>
      <w:tr w:rsidR="005C586F" w:rsidRPr="00C06A05" w14:paraId="1E91147B" w14:textId="6FCF1CFA" w:rsidTr="005C586F">
        <w:trPr>
          <w:cantSplit/>
        </w:trPr>
        <w:tc>
          <w:tcPr>
            <w:tcW w:w="8931" w:type="dxa"/>
            <w:tcBorders>
              <w:left w:val="single" w:sz="4" w:space="0" w:color="000000"/>
              <w:right w:val="single" w:sz="4" w:space="0" w:color="000000"/>
            </w:tcBorders>
            <w:shd w:val="clear" w:color="auto" w:fill="auto"/>
          </w:tcPr>
          <w:p w14:paraId="770F3C81" w14:textId="77777777" w:rsidR="005C586F" w:rsidRPr="005C586F" w:rsidRDefault="005C586F" w:rsidP="00FB1649">
            <w:pPr>
              <w:pStyle w:val="TableContents"/>
              <w:ind w:left="149" w:right="3" w:hanging="189"/>
              <w:rPr>
                <w:lang w:val="de-CH"/>
              </w:rPr>
            </w:pPr>
            <w:r w:rsidRPr="005C586F">
              <w:rPr>
                <w:lang w:val="de-CH"/>
              </w:rPr>
              <w:t>5. die Mitglieder der Disziplinar- und Rekurskommission;</w:t>
            </w:r>
          </w:p>
        </w:tc>
        <w:tc>
          <w:tcPr>
            <w:tcW w:w="5811" w:type="dxa"/>
            <w:tcBorders>
              <w:left w:val="single" w:sz="4" w:space="0" w:color="000000"/>
              <w:right w:val="single" w:sz="4" w:space="0" w:color="000000"/>
            </w:tcBorders>
          </w:tcPr>
          <w:p w14:paraId="779793A9" w14:textId="594DC76B" w:rsidR="005C586F" w:rsidRPr="005C586F" w:rsidRDefault="005C586F" w:rsidP="00FB1649">
            <w:pPr>
              <w:pStyle w:val="TableContents"/>
              <w:ind w:left="149" w:right="3" w:hanging="189"/>
              <w:rPr>
                <w:lang w:val="de-CH"/>
              </w:rPr>
            </w:pPr>
          </w:p>
        </w:tc>
      </w:tr>
      <w:tr w:rsidR="005C586F" w:rsidRPr="00C06A05" w14:paraId="1DAD7277" w14:textId="205BEED1" w:rsidTr="005C586F">
        <w:trPr>
          <w:cantSplit/>
        </w:trPr>
        <w:tc>
          <w:tcPr>
            <w:tcW w:w="8931" w:type="dxa"/>
            <w:tcBorders>
              <w:left w:val="single" w:sz="4" w:space="0" w:color="000000"/>
              <w:right w:val="single" w:sz="4" w:space="0" w:color="000000"/>
            </w:tcBorders>
            <w:shd w:val="clear" w:color="auto" w:fill="auto"/>
          </w:tcPr>
          <w:p w14:paraId="3ECB70A6" w14:textId="77777777" w:rsidR="005C586F" w:rsidRPr="005C586F" w:rsidRDefault="005C586F" w:rsidP="00FB1649">
            <w:pPr>
              <w:pStyle w:val="TableContents"/>
              <w:ind w:left="149" w:right="3" w:hanging="189"/>
              <w:rPr>
                <w:lang w:val="de-CH"/>
              </w:rPr>
            </w:pPr>
            <w:r w:rsidRPr="005C586F">
              <w:rPr>
                <w:lang w:val="de-CH"/>
              </w:rPr>
              <w:t>i) die Entscheidung über die Gründung und Abschaffung von LFE;</w:t>
            </w:r>
          </w:p>
        </w:tc>
        <w:tc>
          <w:tcPr>
            <w:tcW w:w="5811" w:type="dxa"/>
            <w:tcBorders>
              <w:left w:val="single" w:sz="4" w:space="0" w:color="000000"/>
              <w:right w:val="single" w:sz="4" w:space="0" w:color="000000"/>
            </w:tcBorders>
          </w:tcPr>
          <w:p w14:paraId="01E594CE" w14:textId="42E35D22" w:rsidR="005C586F" w:rsidRPr="005C586F" w:rsidRDefault="005C586F" w:rsidP="00FB1649">
            <w:pPr>
              <w:pStyle w:val="TableContents"/>
              <w:ind w:left="149" w:right="3" w:hanging="189"/>
              <w:rPr>
                <w:lang w:val="de-CH"/>
              </w:rPr>
            </w:pPr>
          </w:p>
        </w:tc>
      </w:tr>
      <w:tr w:rsidR="005C586F" w:rsidRPr="00C06A05" w14:paraId="657D1EC9" w14:textId="5B34B4AE" w:rsidTr="005C586F">
        <w:trPr>
          <w:cantSplit/>
        </w:trPr>
        <w:tc>
          <w:tcPr>
            <w:tcW w:w="8931" w:type="dxa"/>
            <w:tcBorders>
              <w:left w:val="single" w:sz="4" w:space="0" w:color="000000"/>
              <w:right w:val="single" w:sz="4" w:space="0" w:color="000000"/>
            </w:tcBorders>
            <w:shd w:val="clear" w:color="auto" w:fill="auto"/>
          </w:tcPr>
          <w:p w14:paraId="220CF0C3" w14:textId="77777777" w:rsidR="005C586F" w:rsidRPr="005C586F" w:rsidRDefault="005C586F" w:rsidP="00FB1649">
            <w:pPr>
              <w:pStyle w:val="TableContents"/>
              <w:ind w:left="149" w:right="3" w:hanging="189"/>
              <w:rPr>
                <w:lang w:val="de-CH"/>
              </w:rPr>
            </w:pPr>
            <w:r w:rsidRPr="005C586F">
              <w:rPr>
                <w:lang w:val="de-CH"/>
              </w:rPr>
              <w:t xml:space="preserve">j) den Vorschlag für Mitglieder des Strategierats und des Ethik- und </w:t>
            </w:r>
            <w:proofErr w:type="spellStart"/>
            <w:r w:rsidRPr="005C586F">
              <w:rPr>
                <w:lang w:val="de-CH"/>
              </w:rPr>
              <w:t>Deontologieausschusses</w:t>
            </w:r>
            <w:proofErr w:type="spellEnd"/>
            <w:r w:rsidRPr="005C586F">
              <w:rPr>
                <w:lang w:val="de-CH"/>
              </w:rPr>
              <w:t>, die vom Rektorat entlöhnt werden, an den Staatsrat, der diese ernennt;</w:t>
            </w:r>
          </w:p>
        </w:tc>
        <w:tc>
          <w:tcPr>
            <w:tcW w:w="5811" w:type="dxa"/>
            <w:tcBorders>
              <w:left w:val="single" w:sz="4" w:space="0" w:color="000000"/>
              <w:right w:val="single" w:sz="4" w:space="0" w:color="000000"/>
            </w:tcBorders>
          </w:tcPr>
          <w:p w14:paraId="1004685B" w14:textId="5BBDEEF9" w:rsidR="005C586F" w:rsidRPr="005C586F" w:rsidRDefault="005C586F" w:rsidP="00FB1649">
            <w:pPr>
              <w:pStyle w:val="TableContents"/>
              <w:ind w:left="149" w:right="3" w:hanging="189"/>
              <w:rPr>
                <w:lang w:val="de-CH"/>
              </w:rPr>
            </w:pPr>
          </w:p>
        </w:tc>
      </w:tr>
      <w:tr w:rsidR="005C586F" w:rsidRPr="00C06A05" w14:paraId="4F7A3BDD" w14:textId="4A4C6D14" w:rsidTr="005C586F">
        <w:trPr>
          <w:cantSplit/>
        </w:trPr>
        <w:tc>
          <w:tcPr>
            <w:tcW w:w="8931" w:type="dxa"/>
            <w:tcBorders>
              <w:left w:val="single" w:sz="4" w:space="0" w:color="000000"/>
              <w:right w:val="single" w:sz="4" w:space="0" w:color="000000"/>
            </w:tcBorders>
            <w:shd w:val="clear" w:color="auto" w:fill="auto"/>
          </w:tcPr>
          <w:p w14:paraId="0C12FCD5" w14:textId="77777777" w:rsidR="005C586F" w:rsidRPr="005C586F" w:rsidRDefault="005C586F" w:rsidP="00FB1649">
            <w:pPr>
              <w:pStyle w:val="TableContents"/>
              <w:ind w:left="149" w:right="3" w:hanging="189"/>
              <w:rPr>
                <w:lang w:val="de-CH"/>
              </w:rPr>
            </w:pPr>
            <w:r w:rsidRPr="005C586F">
              <w:rPr>
                <w:lang w:val="de-CH"/>
              </w:rPr>
              <w:t>k) die Entscheide zu institutionellem Zusammenarbeiten;</w:t>
            </w:r>
          </w:p>
        </w:tc>
        <w:tc>
          <w:tcPr>
            <w:tcW w:w="5811" w:type="dxa"/>
            <w:tcBorders>
              <w:left w:val="single" w:sz="4" w:space="0" w:color="000000"/>
              <w:right w:val="single" w:sz="4" w:space="0" w:color="000000"/>
            </w:tcBorders>
          </w:tcPr>
          <w:p w14:paraId="710167E9" w14:textId="454BA847" w:rsidR="005C586F" w:rsidRPr="005C586F" w:rsidRDefault="005C586F" w:rsidP="00FB1649">
            <w:pPr>
              <w:pStyle w:val="TableContents"/>
              <w:ind w:left="149" w:right="3" w:hanging="189"/>
              <w:rPr>
                <w:lang w:val="de-CH"/>
              </w:rPr>
            </w:pPr>
          </w:p>
        </w:tc>
      </w:tr>
      <w:tr w:rsidR="005C586F" w:rsidRPr="00C06A05" w14:paraId="7738C700" w14:textId="34F1D218" w:rsidTr="005C586F">
        <w:trPr>
          <w:cantSplit/>
        </w:trPr>
        <w:tc>
          <w:tcPr>
            <w:tcW w:w="8931" w:type="dxa"/>
            <w:tcBorders>
              <w:left w:val="single" w:sz="4" w:space="0" w:color="000000"/>
              <w:right w:val="single" w:sz="4" w:space="0" w:color="000000"/>
            </w:tcBorders>
            <w:shd w:val="clear" w:color="auto" w:fill="auto"/>
          </w:tcPr>
          <w:p w14:paraId="1F5767E0" w14:textId="77777777" w:rsidR="005C586F" w:rsidRPr="005C586F" w:rsidRDefault="005C586F" w:rsidP="00FB1649">
            <w:pPr>
              <w:pStyle w:val="TableContents"/>
              <w:ind w:left="149" w:right="3" w:hanging="189"/>
              <w:rPr>
                <w:lang w:val="de-CH"/>
              </w:rPr>
            </w:pPr>
            <w:r w:rsidRPr="005C586F">
              <w:rPr>
                <w:lang w:val="de-CH"/>
              </w:rPr>
              <w:t xml:space="preserve">l) die Kenntnisnahme der jährlichen Tätigkeitsberichte des Strategierats sowie des Ethik- und </w:t>
            </w:r>
            <w:proofErr w:type="spellStart"/>
            <w:r w:rsidRPr="005C586F">
              <w:rPr>
                <w:lang w:val="de-CH"/>
              </w:rPr>
              <w:t>Deontologieausschusses</w:t>
            </w:r>
            <w:proofErr w:type="spellEnd"/>
            <w:r w:rsidRPr="005C586F">
              <w:rPr>
                <w:lang w:val="de-CH"/>
              </w:rPr>
              <w:t>;</w:t>
            </w:r>
          </w:p>
        </w:tc>
        <w:tc>
          <w:tcPr>
            <w:tcW w:w="5811" w:type="dxa"/>
            <w:tcBorders>
              <w:left w:val="single" w:sz="4" w:space="0" w:color="000000"/>
              <w:right w:val="single" w:sz="4" w:space="0" w:color="000000"/>
            </w:tcBorders>
          </w:tcPr>
          <w:p w14:paraId="3C15B24B" w14:textId="0865C3A7" w:rsidR="005C586F" w:rsidRPr="005C586F" w:rsidRDefault="005C586F" w:rsidP="00FB1649">
            <w:pPr>
              <w:pStyle w:val="TableContents"/>
              <w:ind w:left="149" w:right="3" w:hanging="189"/>
              <w:rPr>
                <w:lang w:val="de-CH"/>
              </w:rPr>
            </w:pPr>
          </w:p>
        </w:tc>
      </w:tr>
      <w:tr w:rsidR="005C586F" w:rsidRPr="00C06A05" w14:paraId="5BCE6154" w14:textId="051D8122" w:rsidTr="005C586F">
        <w:trPr>
          <w:cantSplit/>
        </w:trPr>
        <w:tc>
          <w:tcPr>
            <w:tcW w:w="8931" w:type="dxa"/>
            <w:tcBorders>
              <w:left w:val="single" w:sz="4" w:space="0" w:color="000000"/>
              <w:right w:val="single" w:sz="4" w:space="0" w:color="000000"/>
            </w:tcBorders>
            <w:shd w:val="clear" w:color="auto" w:fill="auto"/>
          </w:tcPr>
          <w:p w14:paraId="583747E8" w14:textId="77777777" w:rsidR="005C586F" w:rsidRPr="005C586F" w:rsidRDefault="005C586F" w:rsidP="00FB1649">
            <w:pPr>
              <w:pStyle w:val="TableContents"/>
              <w:ind w:left="149" w:right="3" w:hanging="189"/>
              <w:rPr>
                <w:lang w:val="de-CH"/>
              </w:rPr>
            </w:pPr>
            <w:r w:rsidRPr="005C586F">
              <w:rPr>
                <w:lang w:val="de-CH"/>
              </w:rPr>
              <w:t>m) die Evaluation, Sicherstellung und regelmässige Weiterentwicklung der Qualität von Lehre, Forschung und Dienstleistungen im Hinblick auf die Aufrechterhaltung der institutionellen Akkreditierung;</w:t>
            </w:r>
          </w:p>
        </w:tc>
        <w:tc>
          <w:tcPr>
            <w:tcW w:w="5811" w:type="dxa"/>
            <w:tcBorders>
              <w:left w:val="single" w:sz="4" w:space="0" w:color="000000"/>
              <w:right w:val="single" w:sz="4" w:space="0" w:color="000000"/>
            </w:tcBorders>
          </w:tcPr>
          <w:p w14:paraId="57EFB69D" w14:textId="457435CD" w:rsidR="005C586F" w:rsidRPr="005C586F" w:rsidRDefault="005C586F" w:rsidP="00FB1649">
            <w:pPr>
              <w:pStyle w:val="TableContents"/>
              <w:ind w:left="149" w:right="3" w:hanging="189"/>
              <w:rPr>
                <w:lang w:val="de-CH"/>
              </w:rPr>
            </w:pPr>
          </w:p>
        </w:tc>
      </w:tr>
      <w:tr w:rsidR="005C586F" w:rsidRPr="00C06A05" w14:paraId="0B06F497" w14:textId="2D6CBB36" w:rsidTr="005C586F">
        <w:trPr>
          <w:cantSplit/>
        </w:trPr>
        <w:tc>
          <w:tcPr>
            <w:tcW w:w="8931" w:type="dxa"/>
            <w:tcBorders>
              <w:left w:val="single" w:sz="4" w:space="0" w:color="000000"/>
              <w:right w:val="single" w:sz="4" w:space="0" w:color="000000"/>
            </w:tcBorders>
            <w:shd w:val="clear" w:color="auto" w:fill="auto"/>
          </w:tcPr>
          <w:p w14:paraId="1778A963" w14:textId="77777777" w:rsidR="005C586F" w:rsidRPr="005C586F" w:rsidRDefault="005C586F" w:rsidP="00FB1649">
            <w:pPr>
              <w:pStyle w:val="TableContents"/>
              <w:ind w:left="149" w:right="3" w:hanging="189"/>
              <w:rPr>
                <w:lang w:val="de-CH"/>
              </w:rPr>
            </w:pPr>
            <w:r w:rsidRPr="005C586F">
              <w:rPr>
                <w:lang w:val="de-CH"/>
              </w:rPr>
              <w:lastRenderedPageBreak/>
              <w:t>n) die Zuweisung der für ihre Tätigkeit notwendigen Mittel an die Universitätsorgane.</w:t>
            </w:r>
          </w:p>
        </w:tc>
        <w:tc>
          <w:tcPr>
            <w:tcW w:w="5811" w:type="dxa"/>
            <w:tcBorders>
              <w:left w:val="single" w:sz="4" w:space="0" w:color="000000"/>
              <w:right w:val="single" w:sz="4" w:space="0" w:color="000000"/>
            </w:tcBorders>
          </w:tcPr>
          <w:p w14:paraId="3F56CD0D" w14:textId="4D53F420" w:rsidR="005C586F" w:rsidRPr="005C586F" w:rsidRDefault="005C586F" w:rsidP="00FB1649">
            <w:pPr>
              <w:pStyle w:val="TableContents"/>
              <w:ind w:left="149" w:right="3" w:hanging="189"/>
              <w:rPr>
                <w:lang w:val="de-CH"/>
              </w:rPr>
            </w:pPr>
          </w:p>
        </w:tc>
      </w:tr>
      <w:tr w:rsidR="005C586F" w:rsidRPr="005C586F" w14:paraId="0A2C1BA2" w14:textId="63CF080E" w:rsidTr="005C586F">
        <w:trPr>
          <w:cantSplit/>
        </w:trPr>
        <w:tc>
          <w:tcPr>
            <w:tcW w:w="8931" w:type="dxa"/>
            <w:tcBorders>
              <w:top w:val="single" w:sz="4" w:space="0" w:color="000000"/>
              <w:left w:val="single" w:sz="4" w:space="0" w:color="000000"/>
              <w:right w:val="single" w:sz="4" w:space="0" w:color="000000"/>
            </w:tcBorders>
            <w:shd w:val="clear" w:color="auto" w:fill="auto"/>
          </w:tcPr>
          <w:p w14:paraId="24E1EC1F" w14:textId="77777777" w:rsidR="005C586F" w:rsidRPr="005C586F" w:rsidRDefault="005C586F" w:rsidP="00FB1649">
            <w:pPr>
              <w:pStyle w:val="TableContents"/>
              <w:rPr>
                <w:lang w:val="de-CH"/>
              </w:rPr>
            </w:pPr>
            <w:r w:rsidRPr="005C586F">
              <w:rPr>
                <w:b/>
                <w:bCs/>
                <w:lang w:val="de-CH"/>
              </w:rPr>
              <w:t>Art.  21</w:t>
            </w:r>
            <w:r w:rsidRPr="005C586F">
              <w:rPr>
                <w:lang w:val="de-CH"/>
              </w:rPr>
              <w:br/>
            </w:r>
            <w:r w:rsidRPr="005C586F">
              <w:rPr>
                <w:sz w:val="14"/>
                <w:lang w:val="de-CH"/>
              </w:rPr>
              <w:t>Zuständigkeiten des Rektors</w:t>
            </w:r>
          </w:p>
        </w:tc>
        <w:tc>
          <w:tcPr>
            <w:tcW w:w="5811" w:type="dxa"/>
            <w:tcBorders>
              <w:top w:val="single" w:sz="4" w:space="0" w:color="000000"/>
              <w:left w:val="single" w:sz="4" w:space="0" w:color="000000"/>
              <w:right w:val="single" w:sz="4" w:space="0" w:color="000000"/>
            </w:tcBorders>
          </w:tcPr>
          <w:p w14:paraId="1874E15F" w14:textId="4E6A3C83" w:rsidR="005C586F" w:rsidRPr="005C586F" w:rsidRDefault="005C586F" w:rsidP="00FB1649">
            <w:pPr>
              <w:pStyle w:val="TableContents"/>
              <w:rPr>
                <w:b/>
                <w:bCs/>
                <w:lang w:val="de-CH"/>
              </w:rPr>
            </w:pPr>
          </w:p>
        </w:tc>
      </w:tr>
      <w:tr w:rsidR="005C586F" w:rsidRPr="00C06A05" w14:paraId="29116C36" w14:textId="54C3C4A0" w:rsidTr="005C586F">
        <w:trPr>
          <w:cantSplit/>
        </w:trPr>
        <w:tc>
          <w:tcPr>
            <w:tcW w:w="8931" w:type="dxa"/>
            <w:tcBorders>
              <w:left w:val="single" w:sz="4" w:space="0" w:color="000000"/>
              <w:right w:val="single" w:sz="4" w:space="0" w:color="000000"/>
            </w:tcBorders>
            <w:shd w:val="clear" w:color="auto" w:fill="auto"/>
          </w:tcPr>
          <w:p w14:paraId="592CDC6F" w14:textId="77777777" w:rsidR="005C586F" w:rsidRPr="005C586F" w:rsidRDefault="005C586F" w:rsidP="00FB1649">
            <w:pPr>
              <w:pStyle w:val="TableContents"/>
              <w:rPr>
                <w:lang w:val="de-CH"/>
              </w:rPr>
            </w:pPr>
            <w:r w:rsidRPr="005C586F">
              <w:rPr>
                <w:vertAlign w:val="superscript"/>
                <w:lang w:val="de-CH"/>
              </w:rPr>
              <w:t>1</w:t>
            </w:r>
            <w:r w:rsidRPr="005C586F">
              <w:rPr>
                <w:lang w:val="de-CH"/>
              </w:rPr>
              <w:t> Der Rektor führt die Universität und vertritt sie nach aussen.</w:t>
            </w:r>
          </w:p>
        </w:tc>
        <w:tc>
          <w:tcPr>
            <w:tcW w:w="5811" w:type="dxa"/>
            <w:tcBorders>
              <w:left w:val="single" w:sz="4" w:space="0" w:color="000000"/>
              <w:right w:val="single" w:sz="4" w:space="0" w:color="000000"/>
            </w:tcBorders>
          </w:tcPr>
          <w:p w14:paraId="755B2170" w14:textId="0D0EEB0F" w:rsidR="005C586F" w:rsidRPr="005C586F" w:rsidRDefault="005C586F" w:rsidP="00FB1649">
            <w:pPr>
              <w:pStyle w:val="TableContents"/>
              <w:rPr>
                <w:vertAlign w:val="superscript"/>
                <w:lang w:val="de-CH"/>
              </w:rPr>
            </w:pPr>
          </w:p>
        </w:tc>
      </w:tr>
      <w:tr w:rsidR="005C586F" w:rsidRPr="00C06A05" w14:paraId="3A96ADF2" w14:textId="68FCCBC8" w:rsidTr="005C586F">
        <w:trPr>
          <w:cantSplit/>
        </w:trPr>
        <w:tc>
          <w:tcPr>
            <w:tcW w:w="8931" w:type="dxa"/>
            <w:tcBorders>
              <w:left w:val="single" w:sz="4" w:space="0" w:color="000000"/>
              <w:right w:val="single" w:sz="4" w:space="0" w:color="000000"/>
            </w:tcBorders>
            <w:shd w:val="clear" w:color="auto" w:fill="auto"/>
          </w:tcPr>
          <w:p w14:paraId="1C711DF3" w14:textId="77777777" w:rsidR="005C586F" w:rsidRPr="005C586F" w:rsidRDefault="005C586F" w:rsidP="00FB1649">
            <w:pPr>
              <w:pStyle w:val="TableContents"/>
              <w:rPr>
                <w:lang w:val="de-CH"/>
              </w:rPr>
            </w:pPr>
            <w:r w:rsidRPr="005C586F">
              <w:rPr>
                <w:vertAlign w:val="superscript"/>
                <w:lang w:val="de-CH"/>
              </w:rPr>
              <w:t>2</w:t>
            </w:r>
            <w:r w:rsidRPr="005C586F">
              <w:rPr>
                <w:lang w:val="de-CH"/>
              </w:rPr>
              <w:t> Insbesondere sind dem Rektor die folgenden Aufgaben zugewiesen:</w:t>
            </w:r>
          </w:p>
        </w:tc>
        <w:tc>
          <w:tcPr>
            <w:tcW w:w="5811" w:type="dxa"/>
            <w:tcBorders>
              <w:left w:val="single" w:sz="4" w:space="0" w:color="000000"/>
              <w:right w:val="single" w:sz="4" w:space="0" w:color="000000"/>
            </w:tcBorders>
          </w:tcPr>
          <w:p w14:paraId="4522A01B" w14:textId="3F13760A" w:rsidR="005C586F" w:rsidRPr="005C586F" w:rsidRDefault="005C586F" w:rsidP="00FB1649">
            <w:pPr>
              <w:pStyle w:val="TableContents"/>
              <w:rPr>
                <w:vertAlign w:val="superscript"/>
                <w:lang w:val="de-CH"/>
              </w:rPr>
            </w:pPr>
          </w:p>
        </w:tc>
      </w:tr>
      <w:tr w:rsidR="005C586F" w:rsidRPr="00C06A05" w14:paraId="18A0ACEA" w14:textId="2BC73545" w:rsidTr="005C586F">
        <w:trPr>
          <w:cantSplit/>
        </w:trPr>
        <w:tc>
          <w:tcPr>
            <w:tcW w:w="8931" w:type="dxa"/>
            <w:tcBorders>
              <w:left w:val="single" w:sz="4" w:space="0" w:color="000000"/>
              <w:right w:val="single" w:sz="4" w:space="0" w:color="000000"/>
            </w:tcBorders>
            <w:shd w:val="clear" w:color="auto" w:fill="auto"/>
          </w:tcPr>
          <w:p w14:paraId="419BFF5F" w14:textId="77777777" w:rsidR="005C586F" w:rsidRPr="005C586F" w:rsidRDefault="005C586F" w:rsidP="00FB1649">
            <w:pPr>
              <w:pStyle w:val="TableContents"/>
              <w:ind w:left="149" w:right="3" w:hanging="189"/>
              <w:rPr>
                <w:lang w:val="de-CH"/>
              </w:rPr>
            </w:pPr>
            <w:r w:rsidRPr="005C586F">
              <w:rPr>
                <w:lang w:val="de-CH"/>
              </w:rPr>
              <w:t>a) er steht dem Rektorat vor;</w:t>
            </w:r>
          </w:p>
        </w:tc>
        <w:tc>
          <w:tcPr>
            <w:tcW w:w="5811" w:type="dxa"/>
            <w:tcBorders>
              <w:left w:val="single" w:sz="4" w:space="0" w:color="000000"/>
              <w:right w:val="single" w:sz="4" w:space="0" w:color="000000"/>
            </w:tcBorders>
          </w:tcPr>
          <w:p w14:paraId="145362A0" w14:textId="7EE84F03" w:rsidR="005C586F" w:rsidRPr="005C586F" w:rsidRDefault="005C586F" w:rsidP="00FB1649">
            <w:pPr>
              <w:pStyle w:val="TableContents"/>
              <w:ind w:left="149" w:right="3" w:hanging="189"/>
              <w:rPr>
                <w:lang w:val="de-CH"/>
              </w:rPr>
            </w:pPr>
          </w:p>
        </w:tc>
      </w:tr>
      <w:tr w:rsidR="005C586F" w:rsidRPr="00C06A05" w14:paraId="5F5ADCB0" w14:textId="0A6CE257" w:rsidTr="005C586F">
        <w:trPr>
          <w:cantSplit/>
        </w:trPr>
        <w:tc>
          <w:tcPr>
            <w:tcW w:w="8931" w:type="dxa"/>
            <w:tcBorders>
              <w:left w:val="single" w:sz="4" w:space="0" w:color="000000"/>
              <w:right w:val="single" w:sz="4" w:space="0" w:color="000000"/>
            </w:tcBorders>
            <w:shd w:val="clear" w:color="auto" w:fill="auto"/>
          </w:tcPr>
          <w:p w14:paraId="671658D5" w14:textId="77777777" w:rsidR="005C586F" w:rsidRPr="005C586F" w:rsidRDefault="005C586F" w:rsidP="00FB1649">
            <w:pPr>
              <w:pStyle w:val="TableContents"/>
              <w:ind w:left="149" w:right="3" w:hanging="189"/>
              <w:rPr>
                <w:lang w:val="de-CH"/>
              </w:rPr>
            </w:pPr>
            <w:r w:rsidRPr="005C586F">
              <w:rPr>
                <w:lang w:val="de-CH"/>
              </w:rPr>
              <w:t>b) er bildet das Rektoratsteam und ernennt es;</w:t>
            </w:r>
          </w:p>
        </w:tc>
        <w:tc>
          <w:tcPr>
            <w:tcW w:w="5811" w:type="dxa"/>
            <w:tcBorders>
              <w:left w:val="single" w:sz="4" w:space="0" w:color="000000"/>
              <w:right w:val="single" w:sz="4" w:space="0" w:color="000000"/>
            </w:tcBorders>
          </w:tcPr>
          <w:p w14:paraId="0E33CBC5" w14:textId="078EE882" w:rsidR="005C586F" w:rsidRPr="005C586F" w:rsidRDefault="005C586F" w:rsidP="00FB1649">
            <w:pPr>
              <w:pStyle w:val="TableContents"/>
              <w:ind w:left="149" w:right="3" w:hanging="189"/>
              <w:rPr>
                <w:lang w:val="de-CH"/>
              </w:rPr>
            </w:pPr>
          </w:p>
        </w:tc>
      </w:tr>
      <w:tr w:rsidR="005C586F" w:rsidRPr="00C06A05" w14:paraId="62132FEB" w14:textId="187577E0" w:rsidTr="005C586F">
        <w:trPr>
          <w:cantSplit/>
        </w:trPr>
        <w:tc>
          <w:tcPr>
            <w:tcW w:w="8931" w:type="dxa"/>
            <w:tcBorders>
              <w:left w:val="single" w:sz="4" w:space="0" w:color="000000"/>
              <w:right w:val="single" w:sz="4" w:space="0" w:color="000000"/>
            </w:tcBorders>
            <w:shd w:val="clear" w:color="auto" w:fill="auto"/>
          </w:tcPr>
          <w:p w14:paraId="3BD128B3" w14:textId="77777777" w:rsidR="005C586F" w:rsidRPr="005C586F" w:rsidRDefault="005C586F" w:rsidP="00FB1649">
            <w:pPr>
              <w:pStyle w:val="TableContents"/>
              <w:ind w:left="149" w:right="3" w:hanging="189"/>
              <w:rPr>
                <w:lang w:val="de-CH"/>
              </w:rPr>
            </w:pPr>
            <w:r w:rsidRPr="005C586F">
              <w:rPr>
                <w:lang w:val="de-CH"/>
              </w:rPr>
              <w:t>c) unterzeichnet die vierjährige Zielvereinbarung im Namen der Universität;</w:t>
            </w:r>
          </w:p>
        </w:tc>
        <w:tc>
          <w:tcPr>
            <w:tcW w:w="5811" w:type="dxa"/>
            <w:tcBorders>
              <w:left w:val="single" w:sz="4" w:space="0" w:color="000000"/>
              <w:right w:val="single" w:sz="4" w:space="0" w:color="000000"/>
            </w:tcBorders>
          </w:tcPr>
          <w:p w14:paraId="6D84888A" w14:textId="46B83716" w:rsidR="005C586F" w:rsidRPr="005C586F" w:rsidRDefault="005C586F" w:rsidP="00FB1649">
            <w:pPr>
              <w:pStyle w:val="TableContents"/>
              <w:ind w:left="149" w:right="3" w:hanging="189"/>
              <w:rPr>
                <w:lang w:val="de-CH"/>
              </w:rPr>
            </w:pPr>
          </w:p>
        </w:tc>
      </w:tr>
      <w:tr w:rsidR="005C586F" w:rsidRPr="00C06A05" w14:paraId="5E6BA865" w14:textId="42CEDC81" w:rsidTr="005C586F">
        <w:trPr>
          <w:cantSplit/>
        </w:trPr>
        <w:tc>
          <w:tcPr>
            <w:tcW w:w="8931" w:type="dxa"/>
            <w:tcBorders>
              <w:left w:val="single" w:sz="4" w:space="0" w:color="000000"/>
              <w:right w:val="single" w:sz="4" w:space="0" w:color="000000"/>
            </w:tcBorders>
            <w:shd w:val="clear" w:color="auto" w:fill="auto"/>
          </w:tcPr>
          <w:p w14:paraId="152242DC" w14:textId="77777777" w:rsidR="005C586F" w:rsidRPr="005C586F" w:rsidRDefault="005C586F" w:rsidP="00FB1649">
            <w:pPr>
              <w:pStyle w:val="TableContents"/>
              <w:ind w:left="149" w:right="3" w:hanging="189"/>
              <w:rPr>
                <w:lang w:val="de-CH"/>
              </w:rPr>
            </w:pPr>
            <w:r w:rsidRPr="005C586F">
              <w:rPr>
                <w:lang w:val="de-CH"/>
              </w:rPr>
              <w:t>d) er informiert den Staatsrat via Departement jährlich über die Umsetzung der vierjährigen Zielvereinbarung, der dies zur Kenntnis nimmt;</w:t>
            </w:r>
          </w:p>
        </w:tc>
        <w:tc>
          <w:tcPr>
            <w:tcW w:w="5811" w:type="dxa"/>
            <w:tcBorders>
              <w:left w:val="single" w:sz="4" w:space="0" w:color="000000"/>
              <w:right w:val="single" w:sz="4" w:space="0" w:color="000000"/>
            </w:tcBorders>
          </w:tcPr>
          <w:p w14:paraId="14EE2220" w14:textId="6619B94C" w:rsidR="005C586F" w:rsidRPr="005C586F" w:rsidRDefault="005C586F" w:rsidP="00FB1649">
            <w:pPr>
              <w:pStyle w:val="TableContents"/>
              <w:ind w:left="149" w:right="3" w:hanging="189"/>
              <w:rPr>
                <w:lang w:val="de-CH"/>
              </w:rPr>
            </w:pPr>
          </w:p>
        </w:tc>
      </w:tr>
      <w:tr w:rsidR="005C586F" w:rsidRPr="00C06A05" w14:paraId="11904397" w14:textId="24055B61" w:rsidTr="005C586F">
        <w:trPr>
          <w:cantSplit/>
        </w:trPr>
        <w:tc>
          <w:tcPr>
            <w:tcW w:w="8931" w:type="dxa"/>
            <w:tcBorders>
              <w:left w:val="single" w:sz="4" w:space="0" w:color="000000"/>
              <w:right w:val="single" w:sz="4" w:space="0" w:color="000000"/>
            </w:tcBorders>
            <w:shd w:val="clear" w:color="auto" w:fill="auto"/>
          </w:tcPr>
          <w:p w14:paraId="6328068D" w14:textId="77777777" w:rsidR="005C586F" w:rsidRPr="005C586F" w:rsidRDefault="005C586F" w:rsidP="00FB1649">
            <w:pPr>
              <w:pStyle w:val="TableContents"/>
              <w:ind w:left="149" w:right="3" w:hanging="189"/>
              <w:rPr>
                <w:lang w:val="de-CH"/>
              </w:rPr>
            </w:pPr>
            <w:r w:rsidRPr="005C586F">
              <w:rPr>
                <w:lang w:val="de-CH"/>
              </w:rPr>
              <w:t xml:space="preserve">e) er unterzeichnet die Bachelor-, Master- und </w:t>
            </w:r>
            <w:proofErr w:type="spellStart"/>
            <w:r w:rsidRPr="005C586F">
              <w:rPr>
                <w:lang w:val="de-CH"/>
              </w:rPr>
              <w:t>Doktoratsdiplome</w:t>
            </w:r>
            <w:proofErr w:type="spellEnd"/>
            <w:r w:rsidRPr="005C586F">
              <w:rPr>
                <w:lang w:val="de-CH"/>
              </w:rPr>
              <w:t xml:space="preserve"> sowie die Weiterbildungszertifikate mit einer anderen Person.</w:t>
            </w:r>
          </w:p>
        </w:tc>
        <w:tc>
          <w:tcPr>
            <w:tcW w:w="5811" w:type="dxa"/>
            <w:tcBorders>
              <w:left w:val="single" w:sz="4" w:space="0" w:color="000000"/>
              <w:right w:val="single" w:sz="4" w:space="0" w:color="000000"/>
            </w:tcBorders>
          </w:tcPr>
          <w:p w14:paraId="7C8F6530" w14:textId="3FC65DA4" w:rsidR="005C586F" w:rsidRPr="005C586F" w:rsidRDefault="005C586F" w:rsidP="00FB1649">
            <w:pPr>
              <w:pStyle w:val="TableContents"/>
              <w:ind w:left="149" w:right="3" w:hanging="189"/>
              <w:rPr>
                <w:lang w:val="de-CH"/>
              </w:rPr>
            </w:pPr>
          </w:p>
        </w:tc>
      </w:tr>
      <w:tr w:rsidR="005C586F" w:rsidRPr="00C06A05" w14:paraId="7EA407BA" w14:textId="734ABD88" w:rsidTr="005C586F">
        <w:trPr>
          <w:cantSplit/>
        </w:trPr>
        <w:tc>
          <w:tcPr>
            <w:tcW w:w="8931" w:type="dxa"/>
            <w:tcBorders>
              <w:top w:val="single" w:sz="4" w:space="0" w:color="000000"/>
              <w:left w:val="single" w:sz="4" w:space="0" w:color="000000"/>
              <w:right w:val="single" w:sz="4" w:space="0" w:color="000000"/>
            </w:tcBorders>
            <w:shd w:val="clear" w:color="auto" w:fill="auto"/>
          </w:tcPr>
          <w:p w14:paraId="667DAEB3" w14:textId="77777777" w:rsidR="005C586F" w:rsidRPr="005C586F" w:rsidRDefault="005C586F" w:rsidP="00FB1649">
            <w:pPr>
              <w:pStyle w:val="TableContents"/>
              <w:rPr>
                <w:lang w:val="de-CH"/>
              </w:rPr>
            </w:pPr>
            <w:r w:rsidRPr="005C586F">
              <w:rPr>
                <w:b/>
                <w:bCs/>
                <w:lang w:val="de-CH"/>
              </w:rPr>
              <w:t>Art.  22</w:t>
            </w:r>
            <w:r w:rsidRPr="005C586F">
              <w:rPr>
                <w:lang w:val="de-CH"/>
              </w:rPr>
              <w:br/>
            </w:r>
            <w:r w:rsidRPr="005C586F">
              <w:rPr>
                <w:sz w:val="14"/>
                <w:lang w:val="de-CH"/>
              </w:rPr>
              <w:t>Bezeichnung und Amtszeit des Rektors und des Rektorats</w:t>
            </w:r>
          </w:p>
        </w:tc>
        <w:tc>
          <w:tcPr>
            <w:tcW w:w="5811" w:type="dxa"/>
            <w:tcBorders>
              <w:top w:val="single" w:sz="4" w:space="0" w:color="000000"/>
              <w:left w:val="single" w:sz="4" w:space="0" w:color="000000"/>
              <w:right w:val="single" w:sz="4" w:space="0" w:color="000000"/>
            </w:tcBorders>
          </w:tcPr>
          <w:p w14:paraId="1555F2DC" w14:textId="6E205A7B" w:rsidR="005C586F" w:rsidRPr="005C586F" w:rsidRDefault="005C586F" w:rsidP="00FB1649">
            <w:pPr>
              <w:pStyle w:val="TableContents"/>
              <w:rPr>
                <w:b/>
                <w:bCs/>
                <w:lang w:val="de-CH"/>
              </w:rPr>
            </w:pPr>
          </w:p>
        </w:tc>
      </w:tr>
      <w:tr w:rsidR="005C586F" w:rsidRPr="00C06A05" w14:paraId="4BF51589" w14:textId="0570ADC3" w:rsidTr="005C586F">
        <w:trPr>
          <w:cantSplit/>
        </w:trPr>
        <w:tc>
          <w:tcPr>
            <w:tcW w:w="8931" w:type="dxa"/>
            <w:tcBorders>
              <w:left w:val="single" w:sz="4" w:space="0" w:color="000000"/>
              <w:right w:val="single" w:sz="4" w:space="0" w:color="000000"/>
            </w:tcBorders>
            <w:shd w:val="clear" w:color="auto" w:fill="auto"/>
          </w:tcPr>
          <w:p w14:paraId="75C970B0" w14:textId="77777777" w:rsidR="005C586F" w:rsidRPr="005C586F" w:rsidRDefault="005C586F" w:rsidP="00FB1649">
            <w:pPr>
              <w:pStyle w:val="TableContents"/>
              <w:rPr>
                <w:lang w:val="de-CH"/>
              </w:rPr>
            </w:pPr>
            <w:r w:rsidRPr="005C586F">
              <w:rPr>
                <w:vertAlign w:val="superscript"/>
                <w:lang w:val="de-CH"/>
              </w:rPr>
              <w:t>1</w:t>
            </w:r>
            <w:r w:rsidRPr="005C586F">
              <w:rPr>
                <w:lang w:val="de-CH"/>
              </w:rPr>
              <w:t> In einem Reglement legt der Staatsrat die Rechten und Pflichten, die Anstellungsbedingungen, das Amtszeitende und gegebenenfalls die Rückkehr zur früheren Tätigkeit der Rektoratsmitglieder sowie die Entlassungsbedingungen des Rektors fest.</w:t>
            </w:r>
          </w:p>
        </w:tc>
        <w:tc>
          <w:tcPr>
            <w:tcW w:w="5811" w:type="dxa"/>
            <w:tcBorders>
              <w:left w:val="single" w:sz="4" w:space="0" w:color="000000"/>
              <w:right w:val="single" w:sz="4" w:space="0" w:color="000000"/>
            </w:tcBorders>
          </w:tcPr>
          <w:p w14:paraId="4EC6D427" w14:textId="1D7930CD" w:rsidR="005C586F" w:rsidRPr="005C586F" w:rsidRDefault="005C586F" w:rsidP="00FB1649">
            <w:pPr>
              <w:pStyle w:val="TableContents"/>
              <w:rPr>
                <w:vertAlign w:val="superscript"/>
                <w:lang w:val="de-CH"/>
              </w:rPr>
            </w:pPr>
          </w:p>
        </w:tc>
      </w:tr>
      <w:tr w:rsidR="005C586F" w:rsidRPr="005C586F" w14:paraId="28D57524" w14:textId="06772CD4" w:rsidTr="005C586F">
        <w:tc>
          <w:tcPr>
            <w:tcW w:w="8931" w:type="dxa"/>
            <w:tcBorders>
              <w:top w:val="single" w:sz="4" w:space="0" w:color="000000"/>
              <w:left w:val="single" w:sz="4" w:space="0" w:color="000000"/>
              <w:right w:val="single" w:sz="4" w:space="0" w:color="000000"/>
            </w:tcBorders>
            <w:shd w:val="clear" w:color="auto" w:fill="auto"/>
          </w:tcPr>
          <w:p w14:paraId="1447FD84" w14:textId="77777777" w:rsidR="005C586F" w:rsidRPr="005C586F" w:rsidRDefault="005C586F" w:rsidP="00FB1649">
            <w:pPr>
              <w:pStyle w:val="TableContents"/>
              <w:rPr>
                <w:lang w:val="de-CH"/>
              </w:rPr>
            </w:pPr>
            <w:r w:rsidRPr="005C586F">
              <w:rPr>
                <w:b/>
                <w:bCs/>
                <w:sz w:val="22"/>
                <w:lang w:val="de-CH"/>
              </w:rPr>
              <w:t>2.4 Lehr- und Forschungseinheiten (LFE)</w:t>
            </w:r>
          </w:p>
        </w:tc>
        <w:tc>
          <w:tcPr>
            <w:tcW w:w="5811" w:type="dxa"/>
            <w:tcBorders>
              <w:top w:val="single" w:sz="4" w:space="0" w:color="000000"/>
              <w:left w:val="single" w:sz="4" w:space="0" w:color="000000"/>
              <w:right w:val="single" w:sz="4" w:space="0" w:color="000000"/>
            </w:tcBorders>
          </w:tcPr>
          <w:p w14:paraId="24FF6655" w14:textId="5A94D23F" w:rsidR="005C586F" w:rsidRPr="005C586F" w:rsidRDefault="005C586F" w:rsidP="00FB1649">
            <w:pPr>
              <w:pStyle w:val="TableContents"/>
              <w:rPr>
                <w:b/>
                <w:bCs/>
                <w:sz w:val="22"/>
                <w:lang w:val="de-CH"/>
              </w:rPr>
            </w:pPr>
          </w:p>
        </w:tc>
      </w:tr>
      <w:tr w:rsidR="005C586F" w:rsidRPr="005C586F" w14:paraId="13EDDADD" w14:textId="716DDC77" w:rsidTr="005C586F">
        <w:trPr>
          <w:cantSplit/>
        </w:trPr>
        <w:tc>
          <w:tcPr>
            <w:tcW w:w="8931" w:type="dxa"/>
            <w:tcBorders>
              <w:top w:val="single" w:sz="4" w:space="0" w:color="000000"/>
              <w:left w:val="single" w:sz="4" w:space="0" w:color="000000"/>
              <w:right w:val="single" w:sz="4" w:space="0" w:color="000000"/>
            </w:tcBorders>
            <w:shd w:val="clear" w:color="auto" w:fill="auto"/>
          </w:tcPr>
          <w:p w14:paraId="1FFBA4CC" w14:textId="77777777" w:rsidR="005C586F" w:rsidRPr="005C586F" w:rsidRDefault="005C586F" w:rsidP="00FB1649">
            <w:pPr>
              <w:pStyle w:val="TableContents"/>
              <w:rPr>
                <w:lang w:val="de-CH"/>
              </w:rPr>
            </w:pPr>
            <w:r w:rsidRPr="005C586F">
              <w:rPr>
                <w:b/>
                <w:bCs/>
                <w:lang w:val="de-CH"/>
              </w:rPr>
              <w:t>Art.  23</w:t>
            </w:r>
            <w:r w:rsidRPr="005C586F">
              <w:rPr>
                <w:lang w:val="de-CH"/>
              </w:rPr>
              <w:br/>
            </w:r>
            <w:r w:rsidRPr="005C586F">
              <w:rPr>
                <w:sz w:val="14"/>
                <w:lang w:val="de-CH"/>
              </w:rPr>
              <w:t>Definition und Zuständigkeiten</w:t>
            </w:r>
          </w:p>
        </w:tc>
        <w:tc>
          <w:tcPr>
            <w:tcW w:w="5811" w:type="dxa"/>
            <w:tcBorders>
              <w:top w:val="single" w:sz="4" w:space="0" w:color="000000"/>
              <w:left w:val="single" w:sz="4" w:space="0" w:color="000000"/>
              <w:right w:val="single" w:sz="4" w:space="0" w:color="000000"/>
            </w:tcBorders>
          </w:tcPr>
          <w:p w14:paraId="1EAFBBBE" w14:textId="6FD53612" w:rsidR="005C586F" w:rsidRPr="005C586F" w:rsidRDefault="005C586F" w:rsidP="00FB1649">
            <w:pPr>
              <w:pStyle w:val="TableContents"/>
              <w:rPr>
                <w:b/>
                <w:bCs/>
                <w:lang w:val="de-CH"/>
              </w:rPr>
            </w:pPr>
          </w:p>
        </w:tc>
      </w:tr>
      <w:tr w:rsidR="005C586F" w:rsidRPr="00C06A05" w14:paraId="2CCF29CA" w14:textId="6F8ED034" w:rsidTr="005C586F">
        <w:trPr>
          <w:cantSplit/>
        </w:trPr>
        <w:tc>
          <w:tcPr>
            <w:tcW w:w="8931" w:type="dxa"/>
            <w:tcBorders>
              <w:left w:val="single" w:sz="4" w:space="0" w:color="000000"/>
              <w:right w:val="single" w:sz="4" w:space="0" w:color="000000"/>
            </w:tcBorders>
            <w:shd w:val="clear" w:color="auto" w:fill="auto"/>
          </w:tcPr>
          <w:p w14:paraId="26F1FEF8"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LFE sind die Organisationseinheiten der Universität. Sie stellen zertifizierende und nicht zertifizierende Ausbildungen bereit und organisieren Forschungsaufgaben. Sie tragen insbesondere dazu bei, die in der vierjährigen Zielvereinbarung der Universität festgelegten Ziele zu erreichen, das im Rahmen des vierjährigen Finanzplans zugewiesene Budget zu verwalten und die allgemeinen Verwaltungsregeln und die Schiedssprüche des Rektorats umzusetzen.</w:t>
            </w:r>
          </w:p>
        </w:tc>
        <w:tc>
          <w:tcPr>
            <w:tcW w:w="5811" w:type="dxa"/>
            <w:tcBorders>
              <w:left w:val="single" w:sz="4" w:space="0" w:color="000000"/>
              <w:right w:val="single" w:sz="4" w:space="0" w:color="000000"/>
            </w:tcBorders>
          </w:tcPr>
          <w:p w14:paraId="54D6553F" w14:textId="4620F440" w:rsidR="005C586F" w:rsidRPr="005C586F" w:rsidRDefault="005C586F" w:rsidP="00FB1649">
            <w:pPr>
              <w:pStyle w:val="TableContents"/>
              <w:rPr>
                <w:vertAlign w:val="superscript"/>
                <w:lang w:val="de-CH"/>
              </w:rPr>
            </w:pPr>
          </w:p>
        </w:tc>
      </w:tr>
      <w:tr w:rsidR="005C586F" w:rsidRPr="00C06A05" w14:paraId="167C996F" w14:textId="08D9671F" w:rsidTr="005C586F">
        <w:trPr>
          <w:cantSplit/>
        </w:trPr>
        <w:tc>
          <w:tcPr>
            <w:tcW w:w="8931" w:type="dxa"/>
            <w:tcBorders>
              <w:left w:val="single" w:sz="4" w:space="0" w:color="000000"/>
              <w:right w:val="single" w:sz="4" w:space="0" w:color="000000"/>
            </w:tcBorders>
            <w:shd w:val="clear" w:color="auto" w:fill="auto"/>
          </w:tcPr>
          <w:p w14:paraId="2282FEFB"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LFE haben insbesondere zur Aufgabe:</w:t>
            </w:r>
          </w:p>
        </w:tc>
        <w:tc>
          <w:tcPr>
            <w:tcW w:w="5811" w:type="dxa"/>
            <w:tcBorders>
              <w:left w:val="single" w:sz="4" w:space="0" w:color="000000"/>
              <w:right w:val="single" w:sz="4" w:space="0" w:color="000000"/>
            </w:tcBorders>
          </w:tcPr>
          <w:p w14:paraId="1755BD26" w14:textId="36460D6F" w:rsidR="005C586F" w:rsidRPr="005C586F" w:rsidRDefault="005C586F" w:rsidP="00FB1649">
            <w:pPr>
              <w:pStyle w:val="TableContents"/>
              <w:rPr>
                <w:vertAlign w:val="superscript"/>
                <w:lang w:val="de-CH"/>
              </w:rPr>
            </w:pPr>
          </w:p>
        </w:tc>
      </w:tr>
      <w:tr w:rsidR="005C586F" w:rsidRPr="00C06A05" w14:paraId="1E25EA86" w14:textId="4C7C5EE4" w:rsidTr="005C586F">
        <w:trPr>
          <w:cantSplit/>
        </w:trPr>
        <w:tc>
          <w:tcPr>
            <w:tcW w:w="8931" w:type="dxa"/>
            <w:tcBorders>
              <w:left w:val="single" w:sz="4" w:space="0" w:color="000000"/>
              <w:right w:val="single" w:sz="4" w:space="0" w:color="000000"/>
            </w:tcBorders>
            <w:shd w:val="clear" w:color="auto" w:fill="auto"/>
          </w:tcPr>
          <w:p w14:paraId="4516FE48" w14:textId="77777777" w:rsidR="005C586F" w:rsidRPr="005C586F" w:rsidRDefault="005C586F" w:rsidP="00FB1649">
            <w:pPr>
              <w:pStyle w:val="TableContents"/>
              <w:ind w:left="149" w:right="3" w:hanging="189"/>
              <w:rPr>
                <w:lang w:val="de-CH"/>
              </w:rPr>
            </w:pPr>
            <w:r w:rsidRPr="005C586F">
              <w:rPr>
                <w:lang w:val="de-CH"/>
              </w:rPr>
              <w:t>a) eine Direktion und einen Mitwirkungsrat zu bestimmen;</w:t>
            </w:r>
          </w:p>
        </w:tc>
        <w:tc>
          <w:tcPr>
            <w:tcW w:w="5811" w:type="dxa"/>
            <w:tcBorders>
              <w:left w:val="single" w:sz="4" w:space="0" w:color="000000"/>
              <w:right w:val="single" w:sz="4" w:space="0" w:color="000000"/>
            </w:tcBorders>
          </w:tcPr>
          <w:p w14:paraId="5A512472" w14:textId="5CA21FBD" w:rsidR="005C586F" w:rsidRPr="005C586F" w:rsidRDefault="005C586F" w:rsidP="00FB1649">
            <w:pPr>
              <w:pStyle w:val="TableContents"/>
              <w:ind w:left="149" w:right="3" w:hanging="189"/>
              <w:rPr>
                <w:lang w:val="de-CH"/>
              </w:rPr>
            </w:pPr>
          </w:p>
        </w:tc>
      </w:tr>
      <w:tr w:rsidR="005C586F" w:rsidRPr="00C06A05" w14:paraId="13886E54" w14:textId="17CFF737" w:rsidTr="005C586F">
        <w:trPr>
          <w:cantSplit/>
        </w:trPr>
        <w:tc>
          <w:tcPr>
            <w:tcW w:w="8931" w:type="dxa"/>
            <w:tcBorders>
              <w:left w:val="single" w:sz="4" w:space="0" w:color="000000"/>
              <w:right w:val="single" w:sz="4" w:space="0" w:color="000000"/>
            </w:tcBorders>
            <w:shd w:val="clear" w:color="auto" w:fill="auto"/>
          </w:tcPr>
          <w:p w14:paraId="2FA2CC68" w14:textId="77777777" w:rsidR="005C586F" w:rsidRPr="005C586F" w:rsidRDefault="005C586F" w:rsidP="00FB1649">
            <w:pPr>
              <w:pStyle w:val="TableContents"/>
              <w:ind w:left="149" w:right="3" w:hanging="189"/>
              <w:rPr>
                <w:lang w:val="de-CH"/>
              </w:rPr>
            </w:pPr>
            <w:r w:rsidRPr="005C586F">
              <w:rPr>
                <w:lang w:val="de-CH"/>
              </w:rPr>
              <w:t>b) ein Organisationsreglement, das vom Rektorat verabschiedet wird, zu erarbeiten;</w:t>
            </w:r>
          </w:p>
        </w:tc>
        <w:tc>
          <w:tcPr>
            <w:tcW w:w="5811" w:type="dxa"/>
            <w:tcBorders>
              <w:left w:val="single" w:sz="4" w:space="0" w:color="000000"/>
              <w:right w:val="single" w:sz="4" w:space="0" w:color="000000"/>
            </w:tcBorders>
          </w:tcPr>
          <w:p w14:paraId="204BA843" w14:textId="259EB295" w:rsidR="005C586F" w:rsidRPr="005C586F" w:rsidRDefault="005C586F" w:rsidP="00FB1649">
            <w:pPr>
              <w:pStyle w:val="TableContents"/>
              <w:ind w:left="149" w:right="3" w:hanging="189"/>
              <w:rPr>
                <w:lang w:val="de-CH"/>
              </w:rPr>
            </w:pPr>
          </w:p>
        </w:tc>
      </w:tr>
      <w:tr w:rsidR="005C586F" w:rsidRPr="00C06A05" w14:paraId="5433D477" w14:textId="64752BDC" w:rsidTr="005C586F">
        <w:trPr>
          <w:cantSplit/>
        </w:trPr>
        <w:tc>
          <w:tcPr>
            <w:tcW w:w="8931" w:type="dxa"/>
            <w:tcBorders>
              <w:left w:val="single" w:sz="4" w:space="0" w:color="000000"/>
              <w:right w:val="single" w:sz="4" w:space="0" w:color="000000"/>
            </w:tcBorders>
            <w:shd w:val="clear" w:color="auto" w:fill="auto"/>
          </w:tcPr>
          <w:p w14:paraId="73FD36FF" w14:textId="77777777" w:rsidR="005C586F" w:rsidRPr="005C586F" w:rsidRDefault="005C586F" w:rsidP="00FB1649">
            <w:pPr>
              <w:pStyle w:val="TableContents"/>
              <w:ind w:left="149" w:right="3" w:hanging="189"/>
              <w:rPr>
                <w:lang w:val="de-CH"/>
              </w:rPr>
            </w:pPr>
            <w:r w:rsidRPr="005C586F">
              <w:rPr>
                <w:lang w:val="de-CH"/>
              </w:rPr>
              <w:t>c) dem Rektorat die Studienordnungen zur Annahme zu unterbreiten;</w:t>
            </w:r>
          </w:p>
        </w:tc>
        <w:tc>
          <w:tcPr>
            <w:tcW w:w="5811" w:type="dxa"/>
            <w:tcBorders>
              <w:left w:val="single" w:sz="4" w:space="0" w:color="000000"/>
              <w:right w:val="single" w:sz="4" w:space="0" w:color="000000"/>
            </w:tcBorders>
          </w:tcPr>
          <w:p w14:paraId="7E207687" w14:textId="30325C33" w:rsidR="005C586F" w:rsidRPr="005C586F" w:rsidRDefault="005C586F" w:rsidP="00FB1649">
            <w:pPr>
              <w:pStyle w:val="TableContents"/>
              <w:ind w:left="149" w:right="3" w:hanging="189"/>
              <w:rPr>
                <w:lang w:val="de-CH"/>
              </w:rPr>
            </w:pPr>
          </w:p>
        </w:tc>
      </w:tr>
      <w:tr w:rsidR="005C586F" w:rsidRPr="005C586F" w14:paraId="0EB812F9" w14:textId="6C37E6A2" w:rsidTr="005C586F">
        <w:trPr>
          <w:cantSplit/>
        </w:trPr>
        <w:tc>
          <w:tcPr>
            <w:tcW w:w="8931" w:type="dxa"/>
            <w:tcBorders>
              <w:left w:val="single" w:sz="4" w:space="0" w:color="000000"/>
              <w:right w:val="single" w:sz="4" w:space="0" w:color="000000"/>
            </w:tcBorders>
            <w:shd w:val="clear" w:color="auto" w:fill="auto"/>
          </w:tcPr>
          <w:p w14:paraId="636AAE92" w14:textId="77777777" w:rsidR="005C586F" w:rsidRPr="005C586F" w:rsidRDefault="005C586F" w:rsidP="00FB1649">
            <w:pPr>
              <w:pStyle w:val="TableContents"/>
              <w:ind w:left="149" w:right="3" w:hanging="189"/>
              <w:rPr>
                <w:lang w:val="de-CH"/>
              </w:rPr>
            </w:pPr>
            <w:r w:rsidRPr="005C586F">
              <w:rPr>
                <w:lang w:val="de-CH"/>
              </w:rPr>
              <w:lastRenderedPageBreak/>
              <w:t>d) die Studienprogramme anzunehmen.</w:t>
            </w:r>
          </w:p>
        </w:tc>
        <w:tc>
          <w:tcPr>
            <w:tcW w:w="5811" w:type="dxa"/>
            <w:tcBorders>
              <w:left w:val="single" w:sz="4" w:space="0" w:color="000000"/>
              <w:right w:val="single" w:sz="4" w:space="0" w:color="000000"/>
            </w:tcBorders>
          </w:tcPr>
          <w:p w14:paraId="3797C6E5" w14:textId="22D70AEE" w:rsidR="005C586F" w:rsidRPr="005C586F" w:rsidRDefault="005C586F" w:rsidP="00FB1649">
            <w:pPr>
              <w:pStyle w:val="TableContents"/>
              <w:ind w:left="149" w:right="3" w:hanging="189"/>
              <w:rPr>
                <w:lang w:val="de-CH"/>
              </w:rPr>
            </w:pPr>
          </w:p>
        </w:tc>
      </w:tr>
      <w:tr w:rsidR="005C586F" w:rsidRPr="005C586F" w14:paraId="4D1BFEC9" w14:textId="65D1BD45" w:rsidTr="005C586F">
        <w:trPr>
          <w:cantSplit/>
        </w:trPr>
        <w:tc>
          <w:tcPr>
            <w:tcW w:w="8931" w:type="dxa"/>
            <w:tcBorders>
              <w:top w:val="single" w:sz="4" w:space="0" w:color="000000"/>
              <w:left w:val="single" w:sz="4" w:space="0" w:color="000000"/>
              <w:right w:val="single" w:sz="4" w:space="0" w:color="000000"/>
            </w:tcBorders>
            <w:shd w:val="clear" w:color="auto" w:fill="auto"/>
          </w:tcPr>
          <w:p w14:paraId="46BC9E91" w14:textId="77777777" w:rsidR="005C586F" w:rsidRPr="005C586F" w:rsidRDefault="005C586F" w:rsidP="00FB1649">
            <w:pPr>
              <w:pStyle w:val="TableContents"/>
              <w:rPr>
                <w:lang w:val="de-CH"/>
              </w:rPr>
            </w:pPr>
            <w:r w:rsidRPr="005C586F">
              <w:rPr>
                <w:b/>
                <w:bCs/>
                <w:lang w:val="de-CH"/>
              </w:rPr>
              <w:t>Art.  24</w:t>
            </w:r>
            <w:r w:rsidRPr="005C586F">
              <w:rPr>
                <w:lang w:val="de-CH"/>
              </w:rPr>
              <w:br/>
            </w:r>
            <w:r w:rsidRPr="005C586F">
              <w:rPr>
                <w:sz w:val="14"/>
                <w:lang w:val="de-CH"/>
              </w:rPr>
              <w:t>Organisation</w:t>
            </w:r>
          </w:p>
        </w:tc>
        <w:tc>
          <w:tcPr>
            <w:tcW w:w="5811" w:type="dxa"/>
            <w:tcBorders>
              <w:top w:val="single" w:sz="4" w:space="0" w:color="000000"/>
              <w:left w:val="single" w:sz="4" w:space="0" w:color="000000"/>
              <w:right w:val="single" w:sz="4" w:space="0" w:color="000000"/>
            </w:tcBorders>
          </w:tcPr>
          <w:p w14:paraId="3A56F255" w14:textId="3F980B87" w:rsidR="005C586F" w:rsidRPr="005C586F" w:rsidRDefault="005C586F" w:rsidP="00FB1649">
            <w:pPr>
              <w:pStyle w:val="TableContents"/>
              <w:rPr>
                <w:b/>
                <w:bCs/>
                <w:lang w:val="de-CH"/>
              </w:rPr>
            </w:pPr>
          </w:p>
        </w:tc>
      </w:tr>
      <w:tr w:rsidR="005C586F" w:rsidRPr="00C06A05" w14:paraId="12E94649" w14:textId="4CA8C463" w:rsidTr="005C586F">
        <w:trPr>
          <w:cantSplit/>
        </w:trPr>
        <w:tc>
          <w:tcPr>
            <w:tcW w:w="8931" w:type="dxa"/>
            <w:tcBorders>
              <w:left w:val="single" w:sz="4" w:space="0" w:color="000000"/>
              <w:right w:val="single" w:sz="4" w:space="0" w:color="000000"/>
            </w:tcBorders>
            <w:shd w:val="clear" w:color="auto" w:fill="auto"/>
          </w:tcPr>
          <w:p w14:paraId="460A4441"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Leitung der LFE, der ein Dekan vorsitzt, besteht in der Regel aus mindestens 3 Mitgliedern.</w:t>
            </w:r>
          </w:p>
        </w:tc>
        <w:tc>
          <w:tcPr>
            <w:tcW w:w="5811" w:type="dxa"/>
            <w:tcBorders>
              <w:left w:val="single" w:sz="4" w:space="0" w:color="000000"/>
              <w:right w:val="single" w:sz="4" w:space="0" w:color="000000"/>
            </w:tcBorders>
          </w:tcPr>
          <w:p w14:paraId="0182DF3D" w14:textId="436E0DFB" w:rsidR="005C586F" w:rsidRPr="005C586F" w:rsidRDefault="005C586F" w:rsidP="00FB1649">
            <w:pPr>
              <w:pStyle w:val="TableContents"/>
              <w:rPr>
                <w:vertAlign w:val="superscript"/>
                <w:lang w:val="de-CH"/>
              </w:rPr>
            </w:pPr>
          </w:p>
        </w:tc>
      </w:tr>
      <w:tr w:rsidR="005C586F" w:rsidRPr="00C06A05" w14:paraId="4246E47F" w14:textId="5DB34449" w:rsidTr="005C586F">
        <w:trPr>
          <w:cantSplit/>
        </w:trPr>
        <w:tc>
          <w:tcPr>
            <w:tcW w:w="8931" w:type="dxa"/>
            <w:tcBorders>
              <w:left w:val="single" w:sz="4" w:space="0" w:color="000000"/>
              <w:right w:val="single" w:sz="4" w:space="0" w:color="000000"/>
            </w:tcBorders>
            <w:shd w:val="clear" w:color="auto" w:fill="auto"/>
          </w:tcPr>
          <w:p w14:paraId="1A3A1BBD" w14:textId="77777777" w:rsidR="005C586F" w:rsidRPr="005C586F" w:rsidRDefault="005C586F" w:rsidP="00FB1649">
            <w:pPr>
              <w:pStyle w:val="TableContents"/>
              <w:rPr>
                <w:lang w:val="de-CH"/>
              </w:rPr>
            </w:pPr>
            <w:r w:rsidRPr="005C586F">
              <w:rPr>
                <w:vertAlign w:val="superscript"/>
                <w:lang w:val="de-CH"/>
              </w:rPr>
              <w:t>2</w:t>
            </w:r>
            <w:r w:rsidRPr="005C586F">
              <w:rPr>
                <w:lang w:val="de-CH"/>
              </w:rPr>
              <w:t> Der Mitwirkungsrat der LFE setzt sich zusammen aus Vertretern:</w:t>
            </w:r>
          </w:p>
        </w:tc>
        <w:tc>
          <w:tcPr>
            <w:tcW w:w="5811" w:type="dxa"/>
            <w:tcBorders>
              <w:left w:val="single" w:sz="4" w:space="0" w:color="000000"/>
              <w:right w:val="single" w:sz="4" w:space="0" w:color="000000"/>
            </w:tcBorders>
          </w:tcPr>
          <w:p w14:paraId="414F8DC2" w14:textId="5C3C7CCD" w:rsidR="005C586F" w:rsidRPr="005C586F" w:rsidRDefault="005C586F" w:rsidP="00FB1649">
            <w:pPr>
              <w:pStyle w:val="TableContents"/>
              <w:rPr>
                <w:vertAlign w:val="superscript"/>
                <w:lang w:val="de-CH"/>
              </w:rPr>
            </w:pPr>
          </w:p>
        </w:tc>
      </w:tr>
      <w:tr w:rsidR="005C586F" w:rsidRPr="005C586F" w14:paraId="2D4C87F1" w14:textId="65B41F93" w:rsidTr="005C586F">
        <w:trPr>
          <w:cantSplit/>
        </w:trPr>
        <w:tc>
          <w:tcPr>
            <w:tcW w:w="8931" w:type="dxa"/>
            <w:tcBorders>
              <w:left w:val="single" w:sz="4" w:space="0" w:color="000000"/>
              <w:right w:val="single" w:sz="4" w:space="0" w:color="000000"/>
            </w:tcBorders>
            <w:shd w:val="clear" w:color="auto" w:fill="auto"/>
          </w:tcPr>
          <w:p w14:paraId="34B8B6E0" w14:textId="77777777" w:rsidR="005C586F" w:rsidRPr="005C586F" w:rsidRDefault="005C586F" w:rsidP="00FB1649">
            <w:pPr>
              <w:pStyle w:val="TableContents"/>
              <w:ind w:left="149" w:right="3" w:hanging="189"/>
              <w:rPr>
                <w:lang w:val="de-CH"/>
              </w:rPr>
            </w:pPr>
            <w:r w:rsidRPr="005C586F">
              <w:rPr>
                <w:lang w:val="de-CH"/>
              </w:rPr>
              <w:t>a) der Professorenschaft;</w:t>
            </w:r>
          </w:p>
        </w:tc>
        <w:tc>
          <w:tcPr>
            <w:tcW w:w="5811" w:type="dxa"/>
            <w:tcBorders>
              <w:left w:val="single" w:sz="4" w:space="0" w:color="000000"/>
              <w:right w:val="single" w:sz="4" w:space="0" w:color="000000"/>
            </w:tcBorders>
          </w:tcPr>
          <w:p w14:paraId="4A2C2A03" w14:textId="0AE11ADF" w:rsidR="005C586F" w:rsidRPr="005C586F" w:rsidRDefault="005C586F" w:rsidP="00FB1649">
            <w:pPr>
              <w:pStyle w:val="TableContents"/>
              <w:ind w:left="149" w:right="3" w:hanging="189"/>
              <w:rPr>
                <w:lang w:val="de-CH"/>
              </w:rPr>
            </w:pPr>
          </w:p>
        </w:tc>
      </w:tr>
      <w:tr w:rsidR="005C586F" w:rsidRPr="005C586F" w14:paraId="0895DBEB" w14:textId="14AEA123" w:rsidTr="005C586F">
        <w:trPr>
          <w:cantSplit/>
        </w:trPr>
        <w:tc>
          <w:tcPr>
            <w:tcW w:w="8931" w:type="dxa"/>
            <w:tcBorders>
              <w:left w:val="single" w:sz="4" w:space="0" w:color="000000"/>
              <w:right w:val="single" w:sz="4" w:space="0" w:color="000000"/>
            </w:tcBorders>
            <w:shd w:val="clear" w:color="auto" w:fill="auto"/>
          </w:tcPr>
          <w:p w14:paraId="6C07F6D9" w14:textId="77777777" w:rsidR="005C586F" w:rsidRPr="005C586F" w:rsidRDefault="005C586F" w:rsidP="00FB1649">
            <w:pPr>
              <w:pStyle w:val="TableContents"/>
              <w:ind w:left="149" w:right="3" w:hanging="189"/>
              <w:rPr>
                <w:lang w:val="de-CH"/>
              </w:rPr>
            </w:pPr>
            <w:r w:rsidRPr="005C586F">
              <w:rPr>
                <w:lang w:val="de-CH"/>
              </w:rPr>
              <w:t>b) des Mittelbaus</w:t>
            </w:r>
          </w:p>
        </w:tc>
        <w:tc>
          <w:tcPr>
            <w:tcW w:w="5811" w:type="dxa"/>
            <w:tcBorders>
              <w:left w:val="single" w:sz="4" w:space="0" w:color="000000"/>
              <w:right w:val="single" w:sz="4" w:space="0" w:color="000000"/>
            </w:tcBorders>
          </w:tcPr>
          <w:p w14:paraId="0A68806D" w14:textId="77297BB6" w:rsidR="005C586F" w:rsidRPr="005C586F" w:rsidRDefault="005C586F" w:rsidP="00FB1649">
            <w:pPr>
              <w:pStyle w:val="TableContents"/>
              <w:ind w:left="149" w:right="3" w:hanging="189"/>
              <w:rPr>
                <w:lang w:val="de-CH"/>
              </w:rPr>
            </w:pPr>
          </w:p>
        </w:tc>
      </w:tr>
      <w:tr w:rsidR="005C586F" w:rsidRPr="00C06A05" w14:paraId="60B72853" w14:textId="19BD2A34" w:rsidTr="005C586F">
        <w:trPr>
          <w:cantSplit/>
        </w:trPr>
        <w:tc>
          <w:tcPr>
            <w:tcW w:w="8931" w:type="dxa"/>
            <w:tcBorders>
              <w:left w:val="single" w:sz="4" w:space="0" w:color="000000"/>
              <w:right w:val="single" w:sz="4" w:space="0" w:color="000000"/>
            </w:tcBorders>
            <w:shd w:val="clear" w:color="auto" w:fill="auto"/>
          </w:tcPr>
          <w:p w14:paraId="78228E39" w14:textId="77777777" w:rsidR="005C586F" w:rsidRPr="005C586F" w:rsidRDefault="005C586F" w:rsidP="00FB1649">
            <w:pPr>
              <w:pStyle w:val="TableContents"/>
              <w:ind w:left="149" w:right="3" w:hanging="189"/>
              <w:rPr>
                <w:lang w:val="de-CH"/>
              </w:rPr>
            </w:pPr>
            <w:r w:rsidRPr="005C586F">
              <w:rPr>
                <w:lang w:val="de-CH"/>
              </w:rPr>
              <w:t>c) der Studierendenschaft der ersten und zweiten Qualifikationsstufe;</w:t>
            </w:r>
          </w:p>
        </w:tc>
        <w:tc>
          <w:tcPr>
            <w:tcW w:w="5811" w:type="dxa"/>
            <w:tcBorders>
              <w:left w:val="single" w:sz="4" w:space="0" w:color="000000"/>
              <w:right w:val="single" w:sz="4" w:space="0" w:color="000000"/>
            </w:tcBorders>
          </w:tcPr>
          <w:p w14:paraId="0908BE32" w14:textId="69118A6E" w:rsidR="005C586F" w:rsidRPr="005C586F" w:rsidRDefault="005C586F" w:rsidP="00FB1649">
            <w:pPr>
              <w:pStyle w:val="TableContents"/>
              <w:ind w:left="149" w:right="3" w:hanging="189"/>
              <w:rPr>
                <w:lang w:val="de-CH"/>
              </w:rPr>
            </w:pPr>
          </w:p>
        </w:tc>
      </w:tr>
      <w:tr w:rsidR="005C586F" w:rsidRPr="00C06A05" w14:paraId="39011BBC" w14:textId="41E0FDD9" w:rsidTr="005C586F">
        <w:trPr>
          <w:cantSplit/>
        </w:trPr>
        <w:tc>
          <w:tcPr>
            <w:tcW w:w="8931" w:type="dxa"/>
            <w:tcBorders>
              <w:left w:val="single" w:sz="4" w:space="0" w:color="000000"/>
              <w:right w:val="single" w:sz="4" w:space="0" w:color="000000"/>
            </w:tcBorders>
            <w:shd w:val="clear" w:color="auto" w:fill="auto"/>
          </w:tcPr>
          <w:p w14:paraId="6D92EFA9" w14:textId="77777777" w:rsidR="005C586F" w:rsidRPr="005C586F" w:rsidRDefault="005C586F" w:rsidP="00FB1649">
            <w:pPr>
              <w:pStyle w:val="TableContents"/>
              <w:ind w:left="149" w:right="3" w:hanging="189"/>
              <w:rPr>
                <w:lang w:val="de-CH"/>
              </w:rPr>
            </w:pPr>
            <w:r w:rsidRPr="005C586F">
              <w:rPr>
                <w:lang w:val="de-CH"/>
              </w:rPr>
              <w:t>d) des administrativen und technischen Personals.</w:t>
            </w:r>
          </w:p>
        </w:tc>
        <w:tc>
          <w:tcPr>
            <w:tcW w:w="5811" w:type="dxa"/>
            <w:tcBorders>
              <w:left w:val="single" w:sz="4" w:space="0" w:color="000000"/>
              <w:right w:val="single" w:sz="4" w:space="0" w:color="000000"/>
            </w:tcBorders>
          </w:tcPr>
          <w:p w14:paraId="6F77578E" w14:textId="37D95C7B" w:rsidR="005C586F" w:rsidRPr="005C586F" w:rsidRDefault="005C586F" w:rsidP="00FB1649">
            <w:pPr>
              <w:pStyle w:val="TableContents"/>
              <w:ind w:left="149" w:right="3" w:hanging="189"/>
              <w:rPr>
                <w:lang w:val="de-CH"/>
              </w:rPr>
            </w:pPr>
          </w:p>
        </w:tc>
      </w:tr>
      <w:tr w:rsidR="005C586F" w:rsidRPr="00C06A05" w14:paraId="44859599" w14:textId="12097FE5" w:rsidTr="005C586F">
        <w:trPr>
          <w:cantSplit/>
        </w:trPr>
        <w:tc>
          <w:tcPr>
            <w:tcW w:w="8931" w:type="dxa"/>
            <w:tcBorders>
              <w:left w:val="single" w:sz="4" w:space="0" w:color="000000"/>
              <w:right w:val="single" w:sz="4" w:space="0" w:color="000000"/>
            </w:tcBorders>
            <w:shd w:val="clear" w:color="auto" w:fill="auto"/>
          </w:tcPr>
          <w:p w14:paraId="7A91C027" w14:textId="77777777" w:rsidR="005C586F" w:rsidRPr="005C586F" w:rsidRDefault="005C586F" w:rsidP="00FB1649">
            <w:pPr>
              <w:pStyle w:val="TableContents"/>
              <w:rPr>
                <w:lang w:val="de-CH"/>
              </w:rPr>
            </w:pPr>
            <w:r w:rsidRPr="005C586F">
              <w:rPr>
                <w:vertAlign w:val="superscript"/>
                <w:lang w:val="de-CH"/>
              </w:rPr>
              <w:t>3</w:t>
            </w:r>
            <w:r w:rsidRPr="005C586F">
              <w:rPr>
                <w:lang w:val="de-CH"/>
              </w:rPr>
              <w:t> Der Dekan nimmt an den Sitzungen des Mitwirkungsrats teil, hat aber kein Stimmrecht.</w:t>
            </w:r>
          </w:p>
        </w:tc>
        <w:tc>
          <w:tcPr>
            <w:tcW w:w="5811" w:type="dxa"/>
            <w:tcBorders>
              <w:left w:val="single" w:sz="4" w:space="0" w:color="000000"/>
              <w:right w:val="single" w:sz="4" w:space="0" w:color="000000"/>
            </w:tcBorders>
          </w:tcPr>
          <w:p w14:paraId="117C2CB1" w14:textId="0F8FB831" w:rsidR="005C586F" w:rsidRPr="005C586F" w:rsidRDefault="005C586F" w:rsidP="00FB1649">
            <w:pPr>
              <w:pStyle w:val="TableContents"/>
              <w:rPr>
                <w:vertAlign w:val="superscript"/>
                <w:lang w:val="de-CH"/>
              </w:rPr>
            </w:pPr>
          </w:p>
        </w:tc>
      </w:tr>
      <w:tr w:rsidR="005C586F" w:rsidRPr="00C06A05" w14:paraId="5DF0C440" w14:textId="059BA7D0" w:rsidTr="005C586F">
        <w:trPr>
          <w:cantSplit/>
        </w:trPr>
        <w:tc>
          <w:tcPr>
            <w:tcW w:w="8931" w:type="dxa"/>
            <w:tcBorders>
              <w:left w:val="single" w:sz="4" w:space="0" w:color="000000"/>
              <w:right w:val="single" w:sz="4" w:space="0" w:color="000000"/>
            </w:tcBorders>
            <w:shd w:val="clear" w:color="auto" w:fill="auto"/>
          </w:tcPr>
          <w:p w14:paraId="53C8EB1E" w14:textId="77777777" w:rsidR="005C586F" w:rsidRPr="005C586F" w:rsidRDefault="005C586F" w:rsidP="00FB1649">
            <w:pPr>
              <w:pStyle w:val="TableContents"/>
              <w:rPr>
                <w:lang w:val="de-CH"/>
              </w:rPr>
            </w:pPr>
            <w:r w:rsidRPr="005C586F">
              <w:rPr>
                <w:vertAlign w:val="superscript"/>
                <w:lang w:val="de-CH"/>
              </w:rPr>
              <w:t>4</w:t>
            </w:r>
            <w:r w:rsidRPr="005C586F">
              <w:rPr>
                <w:lang w:val="de-CH"/>
              </w:rPr>
              <w:t> Die Vertretung jeder Gruppe wird im Organisationsreglement der jeweiligen LFE festgelegt.</w:t>
            </w:r>
          </w:p>
        </w:tc>
        <w:tc>
          <w:tcPr>
            <w:tcW w:w="5811" w:type="dxa"/>
            <w:tcBorders>
              <w:left w:val="single" w:sz="4" w:space="0" w:color="000000"/>
              <w:right w:val="single" w:sz="4" w:space="0" w:color="000000"/>
            </w:tcBorders>
          </w:tcPr>
          <w:p w14:paraId="3F819787" w14:textId="0876EC86" w:rsidR="005C586F" w:rsidRPr="005C586F" w:rsidRDefault="005C586F" w:rsidP="00FB1649">
            <w:pPr>
              <w:pStyle w:val="TableContents"/>
              <w:rPr>
                <w:vertAlign w:val="superscript"/>
                <w:lang w:val="de-CH"/>
              </w:rPr>
            </w:pPr>
          </w:p>
        </w:tc>
      </w:tr>
      <w:tr w:rsidR="005C586F" w:rsidRPr="005C586F" w14:paraId="066D6D03" w14:textId="0E6BC50C" w:rsidTr="005C586F">
        <w:tc>
          <w:tcPr>
            <w:tcW w:w="8931" w:type="dxa"/>
            <w:tcBorders>
              <w:top w:val="single" w:sz="4" w:space="0" w:color="000000"/>
              <w:left w:val="single" w:sz="4" w:space="0" w:color="000000"/>
              <w:right w:val="single" w:sz="4" w:space="0" w:color="000000"/>
            </w:tcBorders>
            <w:shd w:val="clear" w:color="auto" w:fill="auto"/>
          </w:tcPr>
          <w:p w14:paraId="78A5A9BB" w14:textId="77777777" w:rsidR="005C586F" w:rsidRPr="005C586F" w:rsidRDefault="005C586F" w:rsidP="00FB1649">
            <w:pPr>
              <w:pStyle w:val="TableContents"/>
              <w:rPr>
                <w:lang w:val="de-CH"/>
              </w:rPr>
            </w:pPr>
            <w:r w:rsidRPr="005C586F">
              <w:rPr>
                <w:b/>
                <w:bCs/>
                <w:sz w:val="22"/>
                <w:lang w:val="de-CH"/>
              </w:rPr>
              <w:t>2.5 Rektorat-Dekane-Rat</w:t>
            </w:r>
          </w:p>
        </w:tc>
        <w:tc>
          <w:tcPr>
            <w:tcW w:w="5811" w:type="dxa"/>
            <w:tcBorders>
              <w:top w:val="single" w:sz="4" w:space="0" w:color="000000"/>
              <w:left w:val="single" w:sz="4" w:space="0" w:color="000000"/>
              <w:right w:val="single" w:sz="4" w:space="0" w:color="000000"/>
            </w:tcBorders>
          </w:tcPr>
          <w:p w14:paraId="5773224B" w14:textId="5BE48612" w:rsidR="005C586F" w:rsidRPr="005C586F" w:rsidRDefault="005C586F" w:rsidP="00FB1649">
            <w:pPr>
              <w:pStyle w:val="TableContents"/>
              <w:rPr>
                <w:b/>
                <w:bCs/>
                <w:sz w:val="22"/>
                <w:lang w:val="de-CH"/>
              </w:rPr>
            </w:pPr>
          </w:p>
        </w:tc>
      </w:tr>
      <w:tr w:rsidR="005C586F" w:rsidRPr="005C586F" w14:paraId="0CD3D9A0" w14:textId="0E5B236D" w:rsidTr="005C586F">
        <w:trPr>
          <w:cantSplit/>
        </w:trPr>
        <w:tc>
          <w:tcPr>
            <w:tcW w:w="8931" w:type="dxa"/>
            <w:tcBorders>
              <w:top w:val="single" w:sz="4" w:space="0" w:color="000000"/>
              <w:left w:val="single" w:sz="4" w:space="0" w:color="000000"/>
              <w:right w:val="single" w:sz="4" w:space="0" w:color="000000"/>
            </w:tcBorders>
            <w:shd w:val="clear" w:color="auto" w:fill="auto"/>
          </w:tcPr>
          <w:p w14:paraId="2EFBCC28" w14:textId="77777777" w:rsidR="005C586F" w:rsidRPr="005C586F" w:rsidRDefault="005C586F" w:rsidP="00FB1649">
            <w:pPr>
              <w:pStyle w:val="TableContents"/>
              <w:rPr>
                <w:lang w:val="de-CH"/>
              </w:rPr>
            </w:pPr>
            <w:r w:rsidRPr="005C586F">
              <w:rPr>
                <w:b/>
                <w:bCs/>
                <w:lang w:val="de-CH"/>
              </w:rPr>
              <w:t>Art.  25</w:t>
            </w:r>
            <w:r w:rsidRPr="005C586F">
              <w:rPr>
                <w:lang w:val="de-CH"/>
              </w:rPr>
              <w:br/>
            </w:r>
            <w:r w:rsidRPr="005C586F">
              <w:rPr>
                <w:sz w:val="14"/>
                <w:lang w:val="de-CH"/>
              </w:rPr>
              <w:t>Zusammensetzung und Befugnisse</w:t>
            </w:r>
          </w:p>
        </w:tc>
        <w:tc>
          <w:tcPr>
            <w:tcW w:w="5811" w:type="dxa"/>
            <w:tcBorders>
              <w:top w:val="single" w:sz="4" w:space="0" w:color="000000"/>
              <w:left w:val="single" w:sz="4" w:space="0" w:color="000000"/>
              <w:right w:val="single" w:sz="4" w:space="0" w:color="000000"/>
            </w:tcBorders>
          </w:tcPr>
          <w:p w14:paraId="596ABF2C" w14:textId="15A80FA1" w:rsidR="005C586F" w:rsidRPr="005C586F" w:rsidRDefault="005C586F" w:rsidP="00FB1649">
            <w:pPr>
              <w:pStyle w:val="TableContents"/>
              <w:rPr>
                <w:b/>
                <w:bCs/>
                <w:lang w:val="de-CH"/>
              </w:rPr>
            </w:pPr>
          </w:p>
        </w:tc>
      </w:tr>
      <w:tr w:rsidR="005C586F" w:rsidRPr="00C06A05" w14:paraId="4958E37F" w14:textId="5C536C1A" w:rsidTr="005C586F">
        <w:trPr>
          <w:cantSplit/>
        </w:trPr>
        <w:tc>
          <w:tcPr>
            <w:tcW w:w="8931" w:type="dxa"/>
            <w:tcBorders>
              <w:left w:val="single" w:sz="4" w:space="0" w:color="000000"/>
              <w:right w:val="single" w:sz="4" w:space="0" w:color="000000"/>
            </w:tcBorders>
            <w:shd w:val="clear" w:color="auto" w:fill="auto"/>
          </w:tcPr>
          <w:p w14:paraId="3650805B" w14:textId="77777777" w:rsidR="005C586F" w:rsidRPr="005C586F" w:rsidRDefault="005C586F" w:rsidP="00FB1649">
            <w:pPr>
              <w:pStyle w:val="TableContents"/>
              <w:rPr>
                <w:lang w:val="de-CH"/>
              </w:rPr>
            </w:pPr>
            <w:r w:rsidRPr="005C586F">
              <w:rPr>
                <w:vertAlign w:val="superscript"/>
                <w:lang w:val="de-CH"/>
              </w:rPr>
              <w:t>1</w:t>
            </w:r>
            <w:r w:rsidRPr="005C586F">
              <w:rPr>
                <w:lang w:val="de-CH"/>
              </w:rPr>
              <w:t> Der Rektorat-Dekane-Rat soll die Beziehungen und Koordination zwischen den einzelnen LFE sowie die Beziehungen zwischen den LFE und dem Rektorat sicherstellen.</w:t>
            </w:r>
          </w:p>
        </w:tc>
        <w:tc>
          <w:tcPr>
            <w:tcW w:w="5811" w:type="dxa"/>
            <w:tcBorders>
              <w:left w:val="single" w:sz="4" w:space="0" w:color="000000"/>
              <w:right w:val="single" w:sz="4" w:space="0" w:color="000000"/>
            </w:tcBorders>
          </w:tcPr>
          <w:p w14:paraId="0767119E" w14:textId="3552933D" w:rsidR="005C586F" w:rsidRPr="005C586F" w:rsidRDefault="005C586F" w:rsidP="00FB1649">
            <w:pPr>
              <w:pStyle w:val="TableContents"/>
              <w:rPr>
                <w:vertAlign w:val="superscript"/>
                <w:lang w:val="de-CH"/>
              </w:rPr>
            </w:pPr>
          </w:p>
        </w:tc>
      </w:tr>
      <w:tr w:rsidR="005C586F" w:rsidRPr="00C06A05" w14:paraId="45C4B286" w14:textId="73A3019B" w:rsidTr="005C586F">
        <w:trPr>
          <w:cantSplit/>
        </w:trPr>
        <w:tc>
          <w:tcPr>
            <w:tcW w:w="8931" w:type="dxa"/>
            <w:tcBorders>
              <w:left w:val="single" w:sz="4" w:space="0" w:color="000000"/>
              <w:right w:val="single" w:sz="4" w:space="0" w:color="000000"/>
            </w:tcBorders>
            <w:shd w:val="clear" w:color="auto" w:fill="auto"/>
          </w:tcPr>
          <w:p w14:paraId="721C6111" w14:textId="77777777" w:rsidR="005C586F" w:rsidRPr="005C586F" w:rsidRDefault="005C586F" w:rsidP="00FB1649">
            <w:pPr>
              <w:pStyle w:val="TableContents"/>
              <w:rPr>
                <w:lang w:val="de-CH"/>
              </w:rPr>
            </w:pPr>
            <w:r w:rsidRPr="005C586F">
              <w:rPr>
                <w:vertAlign w:val="superscript"/>
                <w:lang w:val="de-CH"/>
              </w:rPr>
              <w:t>2</w:t>
            </w:r>
            <w:r w:rsidRPr="005C586F">
              <w:rPr>
                <w:lang w:val="de-CH"/>
              </w:rPr>
              <w:t> Unter dem Vorsitz des Rektors setzt sich der Rektorat-Dekane-Rat aus den Dekanen der LFE sowie dem Rektorat zusammen.</w:t>
            </w:r>
          </w:p>
        </w:tc>
        <w:tc>
          <w:tcPr>
            <w:tcW w:w="5811" w:type="dxa"/>
            <w:tcBorders>
              <w:left w:val="single" w:sz="4" w:space="0" w:color="000000"/>
              <w:right w:val="single" w:sz="4" w:space="0" w:color="000000"/>
            </w:tcBorders>
          </w:tcPr>
          <w:p w14:paraId="4F818873" w14:textId="34969FA4" w:rsidR="005C586F" w:rsidRPr="005C586F" w:rsidRDefault="005C586F" w:rsidP="00FB1649">
            <w:pPr>
              <w:pStyle w:val="TableContents"/>
              <w:rPr>
                <w:vertAlign w:val="superscript"/>
                <w:lang w:val="de-CH"/>
              </w:rPr>
            </w:pPr>
          </w:p>
        </w:tc>
      </w:tr>
      <w:tr w:rsidR="005C586F" w:rsidRPr="005C586F" w14:paraId="2883DE20" w14:textId="73E9D572" w:rsidTr="005C586F">
        <w:trPr>
          <w:cantSplit/>
        </w:trPr>
        <w:tc>
          <w:tcPr>
            <w:tcW w:w="8931" w:type="dxa"/>
            <w:tcBorders>
              <w:left w:val="single" w:sz="4" w:space="0" w:color="000000"/>
              <w:right w:val="single" w:sz="4" w:space="0" w:color="000000"/>
            </w:tcBorders>
            <w:shd w:val="clear" w:color="auto" w:fill="auto"/>
          </w:tcPr>
          <w:p w14:paraId="2601A782" w14:textId="77777777" w:rsidR="005C586F" w:rsidRPr="005C586F" w:rsidRDefault="005C586F" w:rsidP="00FB1649">
            <w:pPr>
              <w:pStyle w:val="TableContents"/>
              <w:rPr>
                <w:lang w:val="de-CH"/>
              </w:rPr>
            </w:pPr>
            <w:r w:rsidRPr="005C586F">
              <w:rPr>
                <w:vertAlign w:val="superscript"/>
                <w:lang w:val="de-CH"/>
              </w:rPr>
              <w:t>3</w:t>
            </w:r>
            <w:r w:rsidRPr="005C586F">
              <w:rPr>
                <w:lang w:val="de-CH"/>
              </w:rPr>
              <w:t> Das Rektorat befasst den Rektorat-Dekane-Rat mit sämtlichen Fragen betreffend die Arbeitsweise der LFE. Er konsultiert ihn insbesondere zu:</w:t>
            </w:r>
          </w:p>
        </w:tc>
        <w:tc>
          <w:tcPr>
            <w:tcW w:w="5811" w:type="dxa"/>
            <w:tcBorders>
              <w:left w:val="single" w:sz="4" w:space="0" w:color="000000"/>
              <w:right w:val="single" w:sz="4" w:space="0" w:color="000000"/>
            </w:tcBorders>
          </w:tcPr>
          <w:p w14:paraId="6CAE642E" w14:textId="24D4072F" w:rsidR="005C586F" w:rsidRPr="005C586F" w:rsidRDefault="005C586F" w:rsidP="00FB1649">
            <w:pPr>
              <w:pStyle w:val="TableContents"/>
              <w:rPr>
                <w:vertAlign w:val="superscript"/>
                <w:lang w:val="de-CH"/>
              </w:rPr>
            </w:pPr>
          </w:p>
        </w:tc>
      </w:tr>
      <w:tr w:rsidR="005C586F" w:rsidRPr="00C06A05" w14:paraId="589AC6C0" w14:textId="169D73C6" w:rsidTr="005C586F">
        <w:trPr>
          <w:cantSplit/>
        </w:trPr>
        <w:tc>
          <w:tcPr>
            <w:tcW w:w="8931" w:type="dxa"/>
            <w:tcBorders>
              <w:left w:val="single" w:sz="4" w:space="0" w:color="000000"/>
              <w:right w:val="single" w:sz="4" w:space="0" w:color="000000"/>
            </w:tcBorders>
            <w:shd w:val="clear" w:color="auto" w:fill="auto"/>
          </w:tcPr>
          <w:p w14:paraId="65ED386E" w14:textId="77777777" w:rsidR="005C586F" w:rsidRPr="005C586F" w:rsidRDefault="005C586F" w:rsidP="00FB1649">
            <w:pPr>
              <w:pStyle w:val="TableContents"/>
              <w:ind w:left="149" w:right="3" w:hanging="189"/>
              <w:rPr>
                <w:lang w:val="de-CH"/>
              </w:rPr>
            </w:pPr>
            <w:r w:rsidRPr="005C586F">
              <w:rPr>
                <w:lang w:val="de-CH"/>
              </w:rPr>
              <w:t xml:space="preserve">a) </w:t>
            </w:r>
            <w:proofErr w:type="spellStart"/>
            <w:r w:rsidRPr="005C586F">
              <w:rPr>
                <w:lang w:val="de-CH"/>
              </w:rPr>
              <w:t>Rahmenreglementen</w:t>
            </w:r>
            <w:proofErr w:type="spellEnd"/>
            <w:r w:rsidRPr="005C586F">
              <w:rPr>
                <w:lang w:val="de-CH"/>
              </w:rPr>
              <w:t xml:space="preserve"> zu den Zuständigkeiten der LFE;</w:t>
            </w:r>
          </w:p>
        </w:tc>
        <w:tc>
          <w:tcPr>
            <w:tcW w:w="5811" w:type="dxa"/>
            <w:tcBorders>
              <w:left w:val="single" w:sz="4" w:space="0" w:color="000000"/>
              <w:right w:val="single" w:sz="4" w:space="0" w:color="000000"/>
            </w:tcBorders>
          </w:tcPr>
          <w:p w14:paraId="316F34A5" w14:textId="0D45EAF7" w:rsidR="005C586F" w:rsidRPr="005C586F" w:rsidRDefault="005C586F" w:rsidP="00FB1649">
            <w:pPr>
              <w:pStyle w:val="TableContents"/>
              <w:ind w:left="149" w:right="3" w:hanging="189"/>
              <w:rPr>
                <w:lang w:val="de-CH"/>
              </w:rPr>
            </w:pPr>
          </w:p>
        </w:tc>
      </w:tr>
      <w:tr w:rsidR="005C586F" w:rsidRPr="005C586F" w14:paraId="3822196C" w14:textId="3D4F13C2" w:rsidTr="005C586F">
        <w:trPr>
          <w:cantSplit/>
        </w:trPr>
        <w:tc>
          <w:tcPr>
            <w:tcW w:w="8931" w:type="dxa"/>
            <w:tcBorders>
              <w:left w:val="single" w:sz="4" w:space="0" w:color="000000"/>
              <w:right w:val="single" w:sz="4" w:space="0" w:color="000000"/>
            </w:tcBorders>
            <w:shd w:val="clear" w:color="auto" w:fill="auto"/>
          </w:tcPr>
          <w:p w14:paraId="44C79814" w14:textId="77777777" w:rsidR="005C586F" w:rsidRPr="005C586F" w:rsidRDefault="005C586F" w:rsidP="00FB1649">
            <w:pPr>
              <w:pStyle w:val="TableContents"/>
              <w:ind w:left="149" w:right="3" w:hanging="189"/>
              <w:rPr>
                <w:lang w:val="de-CH"/>
              </w:rPr>
            </w:pPr>
            <w:r w:rsidRPr="005C586F">
              <w:rPr>
                <w:lang w:val="de-CH"/>
              </w:rPr>
              <w:t xml:space="preserve">b) </w:t>
            </w:r>
            <w:proofErr w:type="spellStart"/>
            <w:r w:rsidRPr="005C586F">
              <w:rPr>
                <w:lang w:val="de-CH"/>
              </w:rPr>
              <w:t>Organisationsreglementen</w:t>
            </w:r>
            <w:proofErr w:type="spellEnd"/>
            <w:r w:rsidRPr="005C586F">
              <w:rPr>
                <w:lang w:val="de-CH"/>
              </w:rPr>
              <w:t xml:space="preserve"> der LFE;</w:t>
            </w:r>
          </w:p>
        </w:tc>
        <w:tc>
          <w:tcPr>
            <w:tcW w:w="5811" w:type="dxa"/>
            <w:tcBorders>
              <w:left w:val="single" w:sz="4" w:space="0" w:color="000000"/>
              <w:right w:val="single" w:sz="4" w:space="0" w:color="000000"/>
            </w:tcBorders>
          </w:tcPr>
          <w:p w14:paraId="1DB5C229" w14:textId="7E64E75E" w:rsidR="005C586F" w:rsidRPr="005C586F" w:rsidRDefault="005C586F" w:rsidP="00FB1649">
            <w:pPr>
              <w:pStyle w:val="TableContents"/>
              <w:ind w:left="149" w:right="3" w:hanging="189"/>
              <w:rPr>
                <w:lang w:val="de-CH"/>
              </w:rPr>
            </w:pPr>
          </w:p>
        </w:tc>
      </w:tr>
      <w:tr w:rsidR="005C586F" w:rsidRPr="00C06A05" w14:paraId="29E1D3F0" w14:textId="000C8B84" w:rsidTr="005C586F">
        <w:trPr>
          <w:cantSplit/>
        </w:trPr>
        <w:tc>
          <w:tcPr>
            <w:tcW w:w="8931" w:type="dxa"/>
            <w:tcBorders>
              <w:left w:val="single" w:sz="4" w:space="0" w:color="000000"/>
              <w:right w:val="single" w:sz="4" w:space="0" w:color="000000"/>
            </w:tcBorders>
            <w:shd w:val="clear" w:color="auto" w:fill="auto"/>
          </w:tcPr>
          <w:p w14:paraId="0F361C21" w14:textId="77777777" w:rsidR="005C586F" w:rsidRPr="005C586F" w:rsidRDefault="005C586F" w:rsidP="00FB1649">
            <w:pPr>
              <w:pStyle w:val="TableContents"/>
              <w:ind w:left="149" w:right="3" w:hanging="189"/>
              <w:rPr>
                <w:lang w:val="de-CH"/>
              </w:rPr>
            </w:pPr>
            <w:r w:rsidRPr="005C586F">
              <w:rPr>
                <w:lang w:val="de-CH"/>
              </w:rPr>
              <w:t>c) Gründung und Abschaffung von LFE;</w:t>
            </w:r>
          </w:p>
        </w:tc>
        <w:tc>
          <w:tcPr>
            <w:tcW w:w="5811" w:type="dxa"/>
            <w:tcBorders>
              <w:left w:val="single" w:sz="4" w:space="0" w:color="000000"/>
              <w:right w:val="single" w:sz="4" w:space="0" w:color="000000"/>
            </w:tcBorders>
          </w:tcPr>
          <w:p w14:paraId="7C50E5BF" w14:textId="0F585BAB" w:rsidR="005C586F" w:rsidRPr="005C586F" w:rsidRDefault="005C586F" w:rsidP="00FB1649">
            <w:pPr>
              <w:pStyle w:val="TableContents"/>
              <w:ind w:left="149" w:right="3" w:hanging="189"/>
              <w:rPr>
                <w:lang w:val="de-CH"/>
              </w:rPr>
            </w:pPr>
          </w:p>
        </w:tc>
      </w:tr>
      <w:tr w:rsidR="005C586F" w:rsidRPr="005C586F" w14:paraId="41A384B3" w14:textId="54744734" w:rsidTr="005C586F">
        <w:trPr>
          <w:cantSplit/>
        </w:trPr>
        <w:tc>
          <w:tcPr>
            <w:tcW w:w="8931" w:type="dxa"/>
            <w:tcBorders>
              <w:left w:val="single" w:sz="4" w:space="0" w:color="000000"/>
              <w:right w:val="single" w:sz="4" w:space="0" w:color="000000"/>
            </w:tcBorders>
            <w:shd w:val="clear" w:color="auto" w:fill="auto"/>
          </w:tcPr>
          <w:p w14:paraId="578C6FA2" w14:textId="77777777" w:rsidR="005C586F" w:rsidRPr="005C586F" w:rsidRDefault="005C586F" w:rsidP="00FB1649">
            <w:pPr>
              <w:pStyle w:val="TableContents"/>
              <w:ind w:left="149" w:right="3" w:hanging="189"/>
              <w:rPr>
                <w:lang w:val="de-CH"/>
              </w:rPr>
            </w:pPr>
            <w:r w:rsidRPr="005C586F">
              <w:rPr>
                <w:lang w:val="de-CH"/>
              </w:rPr>
              <w:t>d) mehrjährigen strategischen Entwicklungsplan;</w:t>
            </w:r>
          </w:p>
        </w:tc>
        <w:tc>
          <w:tcPr>
            <w:tcW w:w="5811" w:type="dxa"/>
            <w:tcBorders>
              <w:left w:val="single" w:sz="4" w:space="0" w:color="000000"/>
              <w:right w:val="single" w:sz="4" w:space="0" w:color="000000"/>
            </w:tcBorders>
          </w:tcPr>
          <w:p w14:paraId="0BDC7FFE" w14:textId="554F42A4" w:rsidR="005C586F" w:rsidRPr="005C586F" w:rsidRDefault="005C586F" w:rsidP="00FB1649">
            <w:pPr>
              <w:pStyle w:val="TableContents"/>
              <w:ind w:left="149" w:right="3" w:hanging="189"/>
              <w:rPr>
                <w:lang w:val="de-CH"/>
              </w:rPr>
            </w:pPr>
          </w:p>
        </w:tc>
      </w:tr>
      <w:tr w:rsidR="005C586F" w:rsidRPr="005C586F" w14:paraId="1A12F508" w14:textId="619A17F8" w:rsidTr="005C586F">
        <w:trPr>
          <w:cantSplit/>
        </w:trPr>
        <w:tc>
          <w:tcPr>
            <w:tcW w:w="8931" w:type="dxa"/>
            <w:tcBorders>
              <w:left w:val="single" w:sz="4" w:space="0" w:color="000000"/>
              <w:right w:val="single" w:sz="4" w:space="0" w:color="000000"/>
            </w:tcBorders>
            <w:shd w:val="clear" w:color="auto" w:fill="auto"/>
          </w:tcPr>
          <w:p w14:paraId="3926A19E" w14:textId="77777777" w:rsidR="005C586F" w:rsidRPr="005C586F" w:rsidRDefault="005C586F" w:rsidP="00FB1649">
            <w:pPr>
              <w:pStyle w:val="TableContents"/>
              <w:ind w:left="149" w:right="3" w:hanging="189"/>
              <w:rPr>
                <w:lang w:val="de-CH"/>
              </w:rPr>
            </w:pPr>
            <w:r w:rsidRPr="005C586F">
              <w:rPr>
                <w:lang w:val="de-CH"/>
              </w:rPr>
              <w:t>e) vierjährigen Zielvereinbarung.</w:t>
            </w:r>
          </w:p>
        </w:tc>
        <w:tc>
          <w:tcPr>
            <w:tcW w:w="5811" w:type="dxa"/>
            <w:tcBorders>
              <w:left w:val="single" w:sz="4" w:space="0" w:color="000000"/>
              <w:right w:val="single" w:sz="4" w:space="0" w:color="000000"/>
            </w:tcBorders>
          </w:tcPr>
          <w:p w14:paraId="6F967E40" w14:textId="448D31E3" w:rsidR="005C586F" w:rsidRPr="005C586F" w:rsidRDefault="005C586F" w:rsidP="00FB1649">
            <w:pPr>
              <w:pStyle w:val="TableContents"/>
              <w:ind w:left="149" w:right="3" w:hanging="189"/>
              <w:rPr>
                <w:lang w:val="de-CH"/>
              </w:rPr>
            </w:pPr>
          </w:p>
        </w:tc>
      </w:tr>
      <w:tr w:rsidR="005C586F" w:rsidRPr="00C06A05" w14:paraId="4190F1F7" w14:textId="05456FD4" w:rsidTr="005C586F">
        <w:trPr>
          <w:cantSplit/>
        </w:trPr>
        <w:tc>
          <w:tcPr>
            <w:tcW w:w="8931" w:type="dxa"/>
            <w:tcBorders>
              <w:left w:val="single" w:sz="4" w:space="0" w:color="000000"/>
              <w:right w:val="single" w:sz="4" w:space="0" w:color="000000"/>
            </w:tcBorders>
            <w:shd w:val="clear" w:color="auto" w:fill="auto"/>
          </w:tcPr>
          <w:p w14:paraId="644EE415" w14:textId="77777777" w:rsidR="005C586F" w:rsidRPr="005C586F" w:rsidRDefault="005C586F" w:rsidP="00FB1649">
            <w:pPr>
              <w:pStyle w:val="TableContents"/>
              <w:rPr>
                <w:lang w:val="de-CH"/>
              </w:rPr>
            </w:pPr>
            <w:r w:rsidRPr="005C586F">
              <w:rPr>
                <w:vertAlign w:val="superscript"/>
                <w:lang w:val="de-CH"/>
              </w:rPr>
              <w:lastRenderedPageBreak/>
              <w:t>4</w:t>
            </w:r>
            <w:r w:rsidRPr="005C586F">
              <w:rPr>
                <w:lang w:val="de-CH"/>
              </w:rPr>
              <w:t> Eine LFE kann den Rektorat-Dekane-Rat um Vermittlung in einer Angelegenheit zwischen ihr und dem Rektorat ersuchen.</w:t>
            </w:r>
          </w:p>
        </w:tc>
        <w:tc>
          <w:tcPr>
            <w:tcW w:w="5811" w:type="dxa"/>
            <w:tcBorders>
              <w:left w:val="single" w:sz="4" w:space="0" w:color="000000"/>
              <w:right w:val="single" w:sz="4" w:space="0" w:color="000000"/>
            </w:tcBorders>
          </w:tcPr>
          <w:p w14:paraId="53DFC319" w14:textId="0D277784" w:rsidR="005C586F" w:rsidRPr="005C586F" w:rsidRDefault="005C586F" w:rsidP="00FB1649">
            <w:pPr>
              <w:pStyle w:val="TableContents"/>
              <w:rPr>
                <w:vertAlign w:val="superscript"/>
                <w:lang w:val="de-CH"/>
              </w:rPr>
            </w:pPr>
          </w:p>
        </w:tc>
      </w:tr>
      <w:tr w:rsidR="005C586F" w:rsidRPr="005C586F" w14:paraId="2D248798" w14:textId="73FB050C" w:rsidTr="005C586F">
        <w:tc>
          <w:tcPr>
            <w:tcW w:w="8931" w:type="dxa"/>
            <w:tcBorders>
              <w:top w:val="single" w:sz="4" w:space="0" w:color="000000"/>
              <w:left w:val="single" w:sz="4" w:space="0" w:color="000000"/>
              <w:right w:val="single" w:sz="4" w:space="0" w:color="000000"/>
            </w:tcBorders>
            <w:shd w:val="clear" w:color="auto" w:fill="auto"/>
          </w:tcPr>
          <w:p w14:paraId="709F5FA1" w14:textId="77777777" w:rsidR="005C586F" w:rsidRPr="005C586F" w:rsidRDefault="005C586F" w:rsidP="00FB1649">
            <w:pPr>
              <w:pStyle w:val="TableContents"/>
              <w:rPr>
                <w:lang w:val="de-CH"/>
              </w:rPr>
            </w:pPr>
            <w:r w:rsidRPr="005C586F">
              <w:rPr>
                <w:b/>
                <w:bCs/>
                <w:sz w:val="22"/>
                <w:lang w:val="de-CH"/>
              </w:rPr>
              <w:t>2.6 Disziplinar- und Rekurskommissionen</w:t>
            </w:r>
          </w:p>
        </w:tc>
        <w:tc>
          <w:tcPr>
            <w:tcW w:w="5811" w:type="dxa"/>
            <w:tcBorders>
              <w:top w:val="single" w:sz="4" w:space="0" w:color="000000"/>
              <w:left w:val="single" w:sz="4" w:space="0" w:color="000000"/>
              <w:right w:val="single" w:sz="4" w:space="0" w:color="000000"/>
            </w:tcBorders>
          </w:tcPr>
          <w:p w14:paraId="7FFD8E59" w14:textId="062C00D9" w:rsidR="005C586F" w:rsidRPr="005C586F" w:rsidRDefault="005C586F" w:rsidP="00FB1649">
            <w:pPr>
              <w:pStyle w:val="TableContents"/>
              <w:rPr>
                <w:b/>
                <w:bCs/>
                <w:sz w:val="22"/>
                <w:lang w:val="de-CH"/>
              </w:rPr>
            </w:pPr>
          </w:p>
        </w:tc>
      </w:tr>
      <w:tr w:rsidR="005C586F" w:rsidRPr="005C586F" w14:paraId="615CA2D9" w14:textId="7DE29B34" w:rsidTr="005C586F">
        <w:trPr>
          <w:cantSplit/>
        </w:trPr>
        <w:tc>
          <w:tcPr>
            <w:tcW w:w="8931" w:type="dxa"/>
            <w:tcBorders>
              <w:top w:val="single" w:sz="4" w:space="0" w:color="000000"/>
              <w:left w:val="single" w:sz="4" w:space="0" w:color="000000"/>
              <w:right w:val="single" w:sz="4" w:space="0" w:color="000000"/>
            </w:tcBorders>
            <w:shd w:val="clear" w:color="auto" w:fill="auto"/>
          </w:tcPr>
          <w:p w14:paraId="6D729F78" w14:textId="77777777" w:rsidR="005C586F" w:rsidRPr="005C586F" w:rsidRDefault="005C586F" w:rsidP="00FB1649">
            <w:pPr>
              <w:pStyle w:val="TableContents"/>
              <w:rPr>
                <w:lang w:val="de-CH"/>
              </w:rPr>
            </w:pPr>
            <w:r w:rsidRPr="005C586F">
              <w:rPr>
                <w:b/>
                <w:bCs/>
                <w:lang w:val="de-CH"/>
              </w:rPr>
              <w:t>Art.  26</w:t>
            </w:r>
            <w:r w:rsidRPr="005C586F">
              <w:rPr>
                <w:lang w:val="de-CH"/>
              </w:rPr>
              <w:br/>
            </w:r>
            <w:r w:rsidRPr="005C586F">
              <w:rPr>
                <w:sz w:val="14"/>
                <w:lang w:val="de-CH"/>
              </w:rPr>
              <w:t>Disziplinarkommission</w:t>
            </w:r>
          </w:p>
        </w:tc>
        <w:tc>
          <w:tcPr>
            <w:tcW w:w="5811" w:type="dxa"/>
            <w:tcBorders>
              <w:top w:val="single" w:sz="4" w:space="0" w:color="000000"/>
              <w:left w:val="single" w:sz="4" w:space="0" w:color="000000"/>
              <w:right w:val="single" w:sz="4" w:space="0" w:color="000000"/>
            </w:tcBorders>
          </w:tcPr>
          <w:p w14:paraId="7969161E" w14:textId="031D5A80" w:rsidR="005C586F" w:rsidRPr="005C586F" w:rsidRDefault="005C586F" w:rsidP="00FB1649">
            <w:pPr>
              <w:pStyle w:val="TableContents"/>
              <w:rPr>
                <w:b/>
                <w:bCs/>
                <w:lang w:val="de-CH"/>
              </w:rPr>
            </w:pPr>
          </w:p>
        </w:tc>
      </w:tr>
      <w:tr w:rsidR="005C586F" w:rsidRPr="00C06A05" w14:paraId="6A246D91" w14:textId="5CF79554" w:rsidTr="005C586F">
        <w:trPr>
          <w:cantSplit/>
        </w:trPr>
        <w:tc>
          <w:tcPr>
            <w:tcW w:w="8931" w:type="dxa"/>
            <w:tcBorders>
              <w:left w:val="single" w:sz="4" w:space="0" w:color="000000"/>
              <w:right w:val="single" w:sz="4" w:space="0" w:color="000000"/>
            </w:tcBorders>
            <w:shd w:val="clear" w:color="auto" w:fill="auto"/>
          </w:tcPr>
          <w:p w14:paraId="39E03A2C"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Disziplinarkommission ist ausschliesslich für Fälle betreffend Studierende zuständig.</w:t>
            </w:r>
          </w:p>
        </w:tc>
        <w:tc>
          <w:tcPr>
            <w:tcW w:w="5811" w:type="dxa"/>
            <w:tcBorders>
              <w:left w:val="single" w:sz="4" w:space="0" w:color="000000"/>
              <w:right w:val="single" w:sz="4" w:space="0" w:color="000000"/>
            </w:tcBorders>
          </w:tcPr>
          <w:p w14:paraId="212896FA" w14:textId="72DEC42F" w:rsidR="005C586F" w:rsidRPr="005C586F" w:rsidRDefault="005C586F" w:rsidP="00FB1649">
            <w:pPr>
              <w:pStyle w:val="TableContents"/>
              <w:rPr>
                <w:vertAlign w:val="superscript"/>
                <w:lang w:val="de-CH"/>
              </w:rPr>
            </w:pPr>
          </w:p>
        </w:tc>
      </w:tr>
      <w:tr w:rsidR="005C586F" w:rsidRPr="00C06A05" w14:paraId="2B8EFB04" w14:textId="5A84E21F" w:rsidTr="005C586F">
        <w:trPr>
          <w:cantSplit/>
        </w:trPr>
        <w:tc>
          <w:tcPr>
            <w:tcW w:w="8931" w:type="dxa"/>
            <w:tcBorders>
              <w:left w:val="single" w:sz="4" w:space="0" w:color="000000"/>
              <w:right w:val="single" w:sz="4" w:space="0" w:color="000000"/>
            </w:tcBorders>
            <w:shd w:val="clear" w:color="auto" w:fill="auto"/>
          </w:tcPr>
          <w:p w14:paraId="128C4DBD"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Zusammensetzung und die Aufgaben der Disziplinarkommission werden vom Rektorat festgelegt.</w:t>
            </w:r>
          </w:p>
        </w:tc>
        <w:tc>
          <w:tcPr>
            <w:tcW w:w="5811" w:type="dxa"/>
            <w:tcBorders>
              <w:left w:val="single" w:sz="4" w:space="0" w:color="000000"/>
              <w:right w:val="single" w:sz="4" w:space="0" w:color="000000"/>
            </w:tcBorders>
          </w:tcPr>
          <w:p w14:paraId="36E3A996" w14:textId="4D52C756" w:rsidR="005C586F" w:rsidRPr="005C586F" w:rsidRDefault="005C586F" w:rsidP="00FB1649">
            <w:pPr>
              <w:pStyle w:val="TableContents"/>
              <w:rPr>
                <w:vertAlign w:val="superscript"/>
                <w:lang w:val="de-CH"/>
              </w:rPr>
            </w:pPr>
          </w:p>
        </w:tc>
      </w:tr>
      <w:tr w:rsidR="005C586F" w:rsidRPr="00C06A05" w14:paraId="7473F65D" w14:textId="7778F43B" w:rsidTr="005C586F">
        <w:trPr>
          <w:cantSplit/>
        </w:trPr>
        <w:tc>
          <w:tcPr>
            <w:tcW w:w="8931" w:type="dxa"/>
            <w:tcBorders>
              <w:left w:val="single" w:sz="4" w:space="0" w:color="000000"/>
              <w:right w:val="single" w:sz="4" w:space="0" w:color="000000"/>
            </w:tcBorders>
            <w:shd w:val="clear" w:color="auto" w:fill="auto"/>
          </w:tcPr>
          <w:p w14:paraId="27409A80" w14:textId="77777777" w:rsidR="005C586F" w:rsidRPr="005C586F" w:rsidRDefault="005C586F" w:rsidP="00FB1649">
            <w:pPr>
              <w:pStyle w:val="TableContents"/>
              <w:rPr>
                <w:lang w:val="de-CH"/>
              </w:rPr>
            </w:pPr>
            <w:r w:rsidRPr="005C586F">
              <w:rPr>
                <w:vertAlign w:val="superscript"/>
                <w:lang w:val="de-CH"/>
              </w:rPr>
              <w:t>3</w:t>
            </w:r>
            <w:r w:rsidRPr="005C586F">
              <w:rPr>
                <w:lang w:val="de-CH"/>
              </w:rPr>
              <w:t> Studierende, die gegen die Regeln und Gepflogenheiten der Universität verstossen, müssen insbesondere mit den folgenden Sanktionen rechnen, die von der Disziplinarkommission je nach Schwere des Verstosses ausgesprochen werden:</w:t>
            </w:r>
          </w:p>
        </w:tc>
        <w:tc>
          <w:tcPr>
            <w:tcW w:w="5811" w:type="dxa"/>
            <w:tcBorders>
              <w:left w:val="single" w:sz="4" w:space="0" w:color="000000"/>
              <w:right w:val="single" w:sz="4" w:space="0" w:color="000000"/>
            </w:tcBorders>
          </w:tcPr>
          <w:p w14:paraId="763E75B7" w14:textId="1357E8AC" w:rsidR="005C586F" w:rsidRPr="005C586F" w:rsidRDefault="005C586F" w:rsidP="00FB1649">
            <w:pPr>
              <w:pStyle w:val="TableContents"/>
              <w:rPr>
                <w:vertAlign w:val="superscript"/>
                <w:lang w:val="de-CH"/>
              </w:rPr>
            </w:pPr>
          </w:p>
        </w:tc>
      </w:tr>
      <w:tr w:rsidR="005C586F" w:rsidRPr="005C586F" w14:paraId="0A0B6A0E" w14:textId="340D4991" w:rsidTr="005C586F">
        <w:trPr>
          <w:cantSplit/>
        </w:trPr>
        <w:tc>
          <w:tcPr>
            <w:tcW w:w="8931" w:type="dxa"/>
            <w:tcBorders>
              <w:left w:val="single" w:sz="4" w:space="0" w:color="000000"/>
              <w:right w:val="single" w:sz="4" w:space="0" w:color="000000"/>
            </w:tcBorders>
            <w:shd w:val="clear" w:color="auto" w:fill="auto"/>
          </w:tcPr>
          <w:p w14:paraId="1FBF5422" w14:textId="77777777" w:rsidR="005C586F" w:rsidRPr="005C586F" w:rsidRDefault="005C586F" w:rsidP="00FB1649">
            <w:pPr>
              <w:pStyle w:val="TableContents"/>
              <w:ind w:left="149" w:right="3" w:hanging="189"/>
              <w:rPr>
                <w:lang w:val="de-CH"/>
              </w:rPr>
            </w:pPr>
            <w:r w:rsidRPr="005C586F">
              <w:rPr>
                <w:lang w:val="de-CH"/>
              </w:rPr>
              <w:t>a) Verwarnung;</w:t>
            </w:r>
          </w:p>
        </w:tc>
        <w:tc>
          <w:tcPr>
            <w:tcW w:w="5811" w:type="dxa"/>
            <w:tcBorders>
              <w:left w:val="single" w:sz="4" w:space="0" w:color="000000"/>
              <w:right w:val="single" w:sz="4" w:space="0" w:color="000000"/>
            </w:tcBorders>
          </w:tcPr>
          <w:p w14:paraId="7CCC1DA2" w14:textId="5D887F5D" w:rsidR="005C586F" w:rsidRPr="005C586F" w:rsidRDefault="005C586F" w:rsidP="00FB1649">
            <w:pPr>
              <w:pStyle w:val="TableContents"/>
              <w:ind w:left="149" w:right="3" w:hanging="189"/>
              <w:rPr>
                <w:lang w:val="de-CH"/>
              </w:rPr>
            </w:pPr>
          </w:p>
        </w:tc>
      </w:tr>
      <w:tr w:rsidR="005C586F" w:rsidRPr="005C586F" w14:paraId="0A168410" w14:textId="4F87C993" w:rsidTr="005C586F">
        <w:trPr>
          <w:cantSplit/>
        </w:trPr>
        <w:tc>
          <w:tcPr>
            <w:tcW w:w="8931" w:type="dxa"/>
            <w:tcBorders>
              <w:left w:val="single" w:sz="4" w:space="0" w:color="000000"/>
              <w:right w:val="single" w:sz="4" w:space="0" w:color="000000"/>
            </w:tcBorders>
            <w:shd w:val="clear" w:color="auto" w:fill="auto"/>
          </w:tcPr>
          <w:p w14:paraId="72F05C6C" w14:textId="77777777" w:rsidR="005C586F" w:rsidRPr="005C586F" w:rsidRDefault="005C586F" w:rsidP="00FB1649">
            <w:pPr>
              <w:pStyle w:val="TableContents"/>
              <w:ind w:left="149" w:right="3" w:hanging="189"/>
              <w:rPr>
                <w:lang w:val="de-CH"/>
              </w:rPr>
            </w:pPr>
            <w:r w:rsidRPr="005C586F">
              <w:rPr>
                <w:lang w:val="de-CH"/>
              </w:rPr>
              <w:t>b) Suspendierung;</w:t>
            </w:r>
          </w:p>
        </w:tc>
        <w:tc>
          <w:tcPr>
            <w:tcW w:w="5811" w:type="dxa"/>
            <w:tcBorders>
              <w:left w:val="single" w:sz="4" w:space="0" w:color="000000"/>
              <w:right w:val="single" w:sz="4" w:space="0" w:color="000000"/>
            </w:tcBorders>
          </w:tcPr>
          <w:p w14:paraId="274CF634" w14:textId="674AE946" w:rsidR="005C586F" w:rsidRPr="005C586F" w:rsidRDefault="005C586F" w:rsidP="00FB1649">
            <w:pPr>
              <w:pStyle w:val="TableContents"/>
              <w:ind w:left="149" w:right="3" w:hanging="189"/>
              <w:rPr>
                <w:lang w:val="de-CH"/>
              </w:rPr>
            </w:pPr>
          </w:p>
        </w:tc>
      </w:tr>
      <w:tr w:rsidR="005C586F" w:rsidRPr="005C586F" w14:paraId="351819CC" w14:textId="36093444" w:rsidTr="005C586F">
        <w:trPr>
          <w:cantSplit/>
        </w:trPr>
        <w:tc>
          <w:tcPr>
            <w:tcW w:w="8931" w:type="dxa"/>
            <w:tcBorders>
              <w:left w:val="single" w:sz="4" w:space="0" w:color="000000"/>
              <w:right w:val="single" w:sz="4" w:space="0" w:color="000000"/>
            </w:tcBorders>
            <w:shd w:val="clear" w:color="auto" w:fill="auto"/>
          </w:tcPr>
          <w:p w14:paraId="1CD511C9" w14:textId="77777777" w:rsidR="005C586F" w:rsidRPr="005C586F" w:rsidRDefault="005C586F" w:rsidP="00FB1649">
            <w:pPr>
              <w:pStyle w:val="TableContents"/>
              <w:ind w:left="149" w:right="3" w:hanging="189"/>
              <w:rPr>
                <w:lang w:val="de-CH"/>
              </w:rPr>
            </w:pPr>
            <w:r w:rsidRPr="005C586F">
              <w:rPr>
                <w:lang w:val="de-CH"/>
              </w:rPr>
              <w:t>c) Ausschluss.</w:t>
            </w:r>
          </w:p>
        </w:tc>
        <w:tc>
          <w:tcPr>
            <w:tcW w:w="5811" w:type="dxa"/>
            <w:tcBorders>
              <w:left w:val="single" w:sz="4" w:space="0" w:color="000000"/>
              <w:right w:val="single" w:sz="4" w:space="0" w:color="000000"/>
            </w:tcBorders>
          </w:tcPr>
          <w:p w14:paraId="1A26E601" w14:textId="2BFACA94" w:rsidR="005C586F" w:rsidRPr="005C586F" w:rsidRDefault="005C586F" w:rsidP="00FB1649">
            <w:pPr>
              <w:pStyle w:val="TableContents"/>
              <w:ind w:left="149" w:right="3" w:hanging="189"/>
              <w:rPr>
                <w:lang w:val="de-CH"/>
              </w:rPr>
            </w:pPr>
          </w:p>
        </w:tc>
      </w:tr>
      <w:tr w:rsidR="005C586F" w:rsidRPr="00C06A05" w14:paraId="0A991A37" w14:textId="31DC4F7A" w:rsidTr="005C586F">
        <w:trPr>
          <w:cantSplit/>
        </w:trPr>
        <w:tc>
          <w:tcPr>
            <w:tcW w:w="8931" w:type="dxa"/>
            <w:tcBorders>
              <w:left w:val="single" w:sz="4" w:space="0" w:color="000000"/>
              <w:right w:val="single" w:sz="4" w:space="0" w:color="000000"/>
            </w:tcBorders>
            <w:shd w:val="clear" w:color="auto" w:fill="auto"/>
          </w:tcPr>
          <w:p w14:paraId="78A26F69" w14:textId="77777777" w:rsidR="005C586F" w:rsidRPr="005C586F" w:rsidRDefault="005C586F" w:rsidP="00FB1649">
            <w:pPr>
              <w:pStyle w:val="TableContents"/>
              <w:rPr>
                <w:lang w:val="de-CH"/>
              </w:rPr>
            </w:pPr>
            <w:r w:rsidRPr="005C586F">
              <w:rPr>
                <w:vertAlign w:val="superscript"/>
                <w:lang w:val="de-CH"/>
              </w:rPr>
              <w:t>4</w:t>
            </w:r>
            <w:r w:rsidRPr="005C586F">
              <w:rPr>
                <w:lang w:val="de-CH"/>
              </w:rPr>
              <w:t> Gegen die Entscheide der Disziplinarkommission kann gemäss Artikel 47 Absatz 3 dieses Gesetzes Beschwerde eingereicht werden.</w:t>
            </w:r>
          </w:p>
        </w:tc>
        <w:tc>
          <w:tcPr>
            <w:tcW w:w="5811" w:type="dxa"/>
            <w:tcBorders>
              <w:left w:val="single" w:sz="4" w:space="0" w:color="000000"/>
              <w:right w:val="single" w:sz="4" w:space="0" w:color="000000"/>
            </w:tcBorders>
          </w:tcPr>
          <w:p w14:paraId="6BE1C532" w14:textId="0EC4330E" w:rsidR="005C586F" w:rsidRPr="005C586F" w:rsidRDefault="005C586F" w:rsidP="00FB1649">
            <w:pPr>
              <w:pStyle w:val="TableContents"/>
              <w:rPr>
                <w:vertAlign w:val="superscript"/>
                <w:lang w:val="de-CH"/>
              </w:rPr>
            </w:pPr>
          </w:p>
        </w:tc>
      </w:tr>
      <w:tr w:rsidR="005C586F" w:rsidRPr="00C06A05" w14:paraId="4E9F48E6" w14:textId="5A85146D" w:rsidTr="005C586F">
        <w:trPr>
          <w:cantSplit/>
        </w:trPr>
        <w:tc>
          <w:tcPr>
            <w:tcW w:w="8931" w:type="dxa"/>
            <w:tcBorders>
              <w:left w:val="single" w:sz="4" w:space="0" w:color="000000"/>
              <w:right w:val="single" w:sz="4" w:space="0" w:color="000000"/>
            </w:tcBorders>
            <w:shd w:val="clear" w:color="auto" w:fill="auto"/>
          </w:tcPr>
          <w:p w14:paraId="2E8F6841" w14:textId="77777777" w:rsidR="005C586F" w:rsidRPr="005C586F" w:rsidRDefault="005C586F" w:rsidP="00FB1649">
            <w:pPr>
              <w:pStyle w:val="TableContents"/>
              <w:rPr>
                <w:lang w:val="de-CH"/>
              </w:rPr>
            </w:pPr>
            <w:r w:rsidRPr="005C586F">
              <w:rPr>
                <w:vertAlign w:val="superscript"/>
                <w:lang w:val="de-CH"/>
              </w:rPr>
              <w:t>5</w:t>
            </w:r>
            <w:r w:rsidRPr="005C586F">
              <w:rPr>
                <w:lang w:val="de-CH"/>
              </w:rPr>
              <w:t xml:space="preserve"> Die Disziplinarkommission hat die Pflicht, von Amtes </w:t>
            </w:r>
            <w:proofErr w:type="gramStart"/>
            <w:r w:rsidRPr="005C586F">
              <w:rPr>
                <w:lang w:val="de-CH"/>
              </w:rPr>
              <w:t>wegen verfolgte Straftaten</w:t>
            </w:r>
            <w:proofErr w:type="gramEnd"/>
            <w:r w:rsidRPr="005C586F">
              <w:rPr>
                <w:lang w:val="de-CH"/>
              </w:rPr>
              <w:t xml:space="preserve"> der Staatsanwaltschaft anzuzeigen.</w:t>
            </w:r>
          </w:p>
        </w:tc>
        <w:tc>
          <w:tcPr>
            <w:tcW w:w="5811" w:type="dxa"/>
            <w:tcBorders>
              <w:left w:val="single" w:sz="4" w:space="0" w:color="000000"/>
              <w:right w:val="single" w:sz="4" w:space="0" w:color="000000"/>
            </w:tcBorders>
          </w:tcPr>
          <w:p w14:paraId="3E6D9215" w14:textId="1ECE6063" w:rsidR="005C586F" w:rsidRPr="005C586F" w:rsidRDefault="005C586F" w:rsidP="00FB1649">
            <w:pPr>
              <w:pStyle w:val="TableContents"/>
              <w:rPr>
                <w:vertAlign w:val="superscript"/>
                <w:lang w:val="de-CH"/>
              </w:rPr>
            </w:pPr>
          </w:p>
        </w:tc>
      </w:tr>
      <w:tr w:rsidR="005C586F" w:rsidRPr="005C586F" w14:paraId="0D30A1DE" w14:textId="270D0D18" w:rsidTr="005C586F">
        <w:trPr>
          <w:cantSplit/>
        </w:trPr>
        <w:tc>
          <w:tcPr>
            <w:tcW w:w="8931" w:type="dxa"/>
            <w:tcBorders>
              <w:top w:val="single" w:sz="4" w:space="0" w:color="000000"/>
              <w:left w:val="single" w:sz="4" w:space="0" w:color="000000"/>
              <w:right w:val="single" w:sz="4" w:space="0" w:color="000000"/>
            </w:tcBorders>
            <w:shd w:val="clear" w:color="auto" w:fill="auto"/>
          </w:tcPr>
          <w:p w14:paraId="4FBC7DBD" w14:textId="77777777" w:rsidR="005C586F" w:rsidRPr="005C586F" w:rsidRDefault="005C586F" w:rsidP="00FB1649">
            <w:pPr>
              <w:pStyle w:val="TableContents"/>
              <w:rPr>
                <w:lang w:val="de-CH"/>
              </w:rPr>
            </w:pPr>
            <w:r w:rsidRPr="005C586F">
              <w:rPr>
                <w:b/>
                <w:bCs/>
                <w:lang w:val="de-CH"/>
              </w:rPr>
              <w:t>Art.  27</w:t>
            </w:r>
            <w:r w:rsidRPr="005C586F">
              <w:rPr>
                <w:lang w:val="de-CH"/>
              </w:rPr>
              <w:br/>
            </w:r>
            <w:r w:rsidRPr="005C586F">
              <w:rPr>
                <w:sz w:val="14"/>
                <w:lang w:val="de-CH"/>
              </w:rPr>
              <w:t>Rekurskommission</w:t>
            </w:r>
          </w:p>
        </w:tc>
        <w:tc>
          <w:tcPr>
            <w:tcW w:w="5811" w:type="dxa"/>
            <w:tcBorders>
              <w:top w:val="single" w:sz="4" w:space="0" w:color="000000"/>
              <w:left w:val="single" w:sz="4" w:space="0" w:color="000000"/>
              <w:right w:val="single" w:sz="4" w:space="0" w:color="000000"/>
            </w:tcBorders>
          </w:tcPr>
          <w:p w14:paraId="3ABC1FB8" w14:textId="37F35F00" w:rsidR="005C586F" w:rsidRPr="005C586F" w:rsidRDefault="005C586F" w:rsidP="00FB1649">
            <w:pPr>
              <w:pStyle w:val="TableContents"/>
              <w:rPr>
                <w:b/>
                <w:bCs/>
                <w:lang w:val="de-CH"/>
              </w:rPr>
            </w:pPr>
          </w:p>
        </w:tc>
      </w:tr>
      <w:tr w:rsidR="005C586F" w:rsidRPr="00C06A05" w14:paraId="2D3BAE56" w14:textId="1AF6F86E" w:rsidTr="005C586F">
        <w:trPr>
          <w:cantSplit/>
        </w:trPr>
        <w:tc>
          <w:tcPr>
            <w:tcW w:w="8931" w:type="dxa"/>
            <w:tcBorders>
              <w:left w:val="single" w:sz="4" w:space="0" w:color="000000"/>
              <w:right w:val="single" w:sz="4" w:space="0" w:color="000000"/>
            </w:tcBorders>
            <w:shd w:val="clear" w:color="auto" w:fill="auto"/>
          </w:tcPr>
          <w:p w14:paraId="1DBE6BD6" w14:textId="77777777" w:rsidR="005C586F" w:rsidRPr="005C586F" w:rsidRDefault="005C586F" w:rsidP="00FB1649">
            <w:pPr>
              <w:pStyle w:val="TableContents"/>
              <w:rPr>
                <w:lang w:val="de-CH"/>
              </w:rPr>
            </w:pPr>
            <w:r w:rsidRPr="005C586F">
              <w:rPr>
                <w:vertAlign w:val="superscript"/>
                <w:lang w:val="de-CH"/>
              </w:rPr>
              <w:t>1</w:t>
            </w:r>
            <w:r w:rsidRPr="005C586F">
              <w:rPr>
                <w:lang w:val="de-CH"/>
              </w:rPr>
              <w:t> Es wird eine Rekurskommission eingerichtet, die Beschwerden gemäss Artikel 47 dieses Gesetzes behandelt.</w:t>
            </w:r>
          </w:p>
        </w:tc>
        <w:tc>
          <w:tcPr>
            <w:tcW w:w="5811" w:type="dxa"/>
            <w:tcBorders>
              <w:left w:val="single" w:sz="4" w:space="0" w:color="000000"/>
              <w:right w:val="single" w:sz="4" w:space="0" w:color="000000"/>
            </w:tcBorders>
          </w:tcPr>
          <w:p w14:paraId="0FA54D5C" w14:textId="4FDC9D17" w:rsidR="005C586F" w:rsidRPr="005C586F" w:rsidRDefault="005C586F" w:rsidP="00FB1649">
            <w:pPr>
              <w:pStyle w:val="TableContents"/>
              <w:rPr>
                <w:vertAlign w:val="superscript"/>
                <w:lang w:val="de-CH"/>
              </w:rPr>
            </w:pPr>
          </w:p>
        </w:tc>
      </w:tr>
      <w:tr w:rsidR="005C586F" w:rsidRPr="00C06A05" w14:paraId="26CFAC15" w14:textId="28A2012D" w:rsidTr="005C586F">
        <w:trPr>
          <w:cantSplit/>
        </w:trPr>
        <w:tc>
          <w:tcPr>
            <w:tcW w:w="8931" w:type="dxa"/>
            <w:tcBorders>
              <w:left w:val="single" w:sz="4" w:space="0" w:color="000000"/>
              <w:right w:val="single" w:sz="4" w:space="0" w:color="000000"/>
            </w:tcBorders>
            <w:shd w:val="clear" w:color="auto" w:fill="auto"/>
          </w:tcPr>
          <w:p w14:paraId="659BD88E" w14:textId="77777777" w:rsidR="005C586F" w:rsidRPr="005C586F" w:rsidRDefault="005C586F" w:rsidP="00FB1649">
            <w:pPr>
              <w:pStyle w:val="TableContents"/>
              <w:rPr>
                <w:lang w:val="de-CH"/>
              </w:rPr>
            </w:pPr>
            <w:r w:rsidRPr="005C586F">
              <w:rPr>
                <w:vertAlign w:val="superscript"/>
                <w:lang w:val="de-CH"/>
              </w:rPr>
              <w:t>2</w:t>
            </w:r>
            <w:r w:rsidRPr="005C586F">
              <w:rPr>
                <w:lang w:val="de-CH"/>
              </w:rPr>
              <w:t> Das Rektorat ernennt die Mitglieder der Rekurskommission und legt deren Arbeitsweise sowie das Beschwerdeverfahren fest.</w:t>
            </w:r>
          </w:p>
        </w:tc>
        <w:tc>
          <w:tcPr>
            <w:tcW w:w="5811" w:type="dxa"/>
            <w:tcBorders>
              <w:left w:val="single" w:sz="4" w:space="0" w:color="000000"/>
              <w:right w:val="single" w:sz="4" w:space="0" w:color="000000"/>
            </w:tcBorders>
          </w:tcPr>
          <w:p w14:paraId="6A13E0CE" w14:textId="161CC629" w:rsidR="005C586F" w:rsidRPr="005C586F" w:rsidRDefault="005C586F" w:rsidP="00FB1649">
            <w:pPr>
              <w:pStyle w:val="TableContents"/>
              <w:rPr>
                <w:vertAlign w:val="superscript"/>
                <w:lang w:val="de-CH"/>
              </w:rPr>
            </w:pPr>
          </w:p>
        </w:tc>
      </w:tr>
      <w:tr w:rsidR="005C586F" w:rsidRPr="00C06A05" w14:paraId="6EE97B3A" w14:textId="0F83FD4E" w:rsidTr="005C586F">
        <w:trPr>
          <w:cantSplit/>
        </w:trPr>
        <w:tc>
          <w:tcPr>
            <w:tcW w:w="8931" w:type="dxa"/>
            <w:tcBorders>
              <w:left w:val="single" w:sz="4" w:space="0" w:color="000000"/>
              <w:right w:val="single" w:sz="4" w:space="0" w:color="000000"/>
            </w:tcBorders>
            <w:shd w:val="clear" w:color="auto" w:fill="auto"/>
          </w:tcPr>
          <w:p w14:paraId="08097C12" w14:textId="77777777" w:rsidR="005C586F" w:rsidRPr="005C586F" w:rsidRDefault="005C586F" w:rsidP="00FB1649">
            <w:pPr>
              <w:pStyle w:val="TableContents"/>
              <w:rPr>
                <w:lang w:val="de-CH"/>
              </w:rPr>
            </w:pPr>
            <w:r w:rsidRPr="005C586F">
              <w:rPr>
                <w:vertAlign w:val="superscript"/>
                <w:lang w:val="de-CH"/>
              </w:rPr>
              <w:t>3</w:t>
            </w:r>
            <w:r w:rsidRPr="005C586F">
              <w:rPr>
                <w:lang w:val="de-CH"/>
              </w:rPr>
              <w:t> Gegen Entscheide der Rekurskommission kann beim Kantonsgericht Beschwerde eingereicht werden.</w:t>
            </w:r>
          </w:p>
        </w:tc>
        <w:tc>
          <w:tcPr>
            <w:tcW w:w="5811" w:type="dxa"/>
            <w:tcBorders>
              <w:left w:val="single" w:sz="4" w:space="0" w:color="000000"/>
              <w:right w:val="single" w:sz="4" w:space="0" w:color="000000"/>
            </w:tcBorders>
          </w:tcPr>
          <w:p w14:paraId="55994E62" w14:textId="14E2587E" w:rsidR="005C586F" w:rsidRPr="005C586F" w:rsidRDefault="005C586F" w:rsidP="00FB1649">
            <w:pPr>
              <w:pStyle w:val="TableContents"/>
              <w:rPr>
                <w:vertAlign w:val="superscript"/>
                <w:lang w:val="de-CH"/>
              </w:rPr>
            </w:pPr>
          </w:p>
        </w:tc>
      </w:tr>
      <w:tr w:rsidR="005C586F" w:rsidRPr="00C06A05" w14:paraId="651CE6A4" w14:textId="23DE1BE4" w:rsidTr="005C586F">
        <w:trPr>
          <w:cantSplit/>
        </w:trPr>
        <w:tc>
          <w:tcPr>
            <w:tcW w:w="8931" w:type="dxa"/>
            <w:tcBorders>
              <w:left w:val="single" w:sz="4" w:space="0" w:color="000000"/>
              <w:right w:val="single" w:sz="4" w:space="0" w:color="000000"/>
            </w:tcBorders>
            <w:shd w:val="clear" w:color="auto" w:fill="auto"/>
          </w:tcPr>
          <w:p w14:paraId="6C110509" w14:textId="77777777" w:rsidR="005C586F" w:rsidRDefault="005C586F" w:rsidP="00FB1649">
            <w:pPr>
              <w:pStyle w:val="TableContents"/>
              <w:rPr>
                <w:lang w:val="de-CH"/>
              </w:rPr>
            </w:pPr>
            <w:r w:rsidRPr="005C586F">
              <w:rPr>
                <w:vertAlign w:val="superscript"/>
                <w:lang w:val="de-CH"/>
              </w:rPr>
              <w:t>4</w:t>
            </w:r>
            <w:r w:rsidRPr="005C586F">
              <w:rPr>
                <w:lang w:val="de-CH"/>
              </w:rPr>
              <w:t> Die Rekurskommission behandelt keine personalrechtlichen Fragen, die in Artikel 48 dieses Gesetzes geregelt sind.</w:t>
            </w:r>
          </w:p>
          <w:p w14:paraId="0E296539" w14:textId="77777777" w:rsidR="0026367F" w:rsidRPr="005C586F" w:rsidRDefault="0026367F" w:rsidP="00FB1649">
            <w:pPr>
              <w:pStyle w:val="TableContents"/>
              <w:rPr>
                <w:lang w:val="de-CH"/>
              </w:rPr>
            </w:pPr>
          </w:p>
        </w:tc>
        <w:tc>
          <w:tcPr>
            <w:tcW w:w="5811" w:type="dxa"/>
            <w:tcBorders>
              <w:left w:val="single" w:sz="4" w:space="0" w:color="000000"/>
              <w:right w:val="single" w:sz="4" w:space="0" w:color="000000"/>
            </w:tcBorders>
          </w:tcPr>
          <w:p w14:paraId="1AE0D013" w14:textId="5050CB6B" w:rsidR="005C586F" w:rsidRPr="005C586F" w:rsidRDefault="005C586F" w:rsidP="00FB1649">
            <w:pPr>
              <w:pStyle w:val="TableContents"/>
              <w:rPr>
                <w:vertAlign w:val="superscript"/>
                <w:lang w:val="de-CH"/>
              </w:rPr>
            </w:pPr>
          </w:p>
        </w:tc>
      </w:tr>
      <w:tr w:rsidR="005C586F" w:rsidRPr="00C06A05" w14:paraId="59D7E43D" w14:textId="03012263" w:rsidTr="005C586F">
        <w:tc>
          <w:tcPr>
            <w:tcW w:w="8931" w:type="dxa"/>
            <w:tcBorders>
              <w:top w:val="single" w:sz="4" w:space="0" w:color="000000"/>
              <w:left w:val="single" w:sz="4" w:space="0" w:color="000000"/>
              <w:right w:val="single" w:sz="4" w:space="0" w:color="000000"/>
            </w:tcBorders>
            <w:shd w:val="clear" w:color="auto" w:fill="auto"/>
          </w:tcPr>
          <w:p w14:paraId="20C8FE7E" w14:textId="77777777" w:rsidR="005C586F" w:rsidRPr="005C586F" w:rsidRDefault="005C586F" w:rsidP="00FB1649">
            <w:pPr>
              <w:pStyle w:val="TableContents"/>
              <w:rPr>
                <w:lang w:val="de-CH"/>
              </w:rPr>
            </w:pPr>
            <w:r w:rsidRPr="005C586F">
              <w:rPr>
                <w:b/>
                <w:bCs/>
                <w:sz w:val="22"/>
                <w:lang w:val="de-CH"/>
              </w:rPr>
              <w:lastRenderedPageBreak/>
              <w:t xml:space="preserve">2.7 Strategierat und Ethik- und </w:t>
            </w:r>
            <w:proofErr w:type="spellStart"/>
            <w:r w:rsidRPr="005C586F">
              <w:rPr>
                <w:b/>
                <w:bCs/>
                <w:sz w:val="22"/>
                <w:lang w:val="de-CH"/>
              </w:rPr>
              <w:t>Deontologieausschuss</w:t>
            </w:r>
            <w:proofErr w:type="spellEnd"/>
          </w:p>
        </w:tc>
        <w:tc>
          <w:tcPr>
            <w:tcW w:w="5811" w:type="dxa"/>
            <w:tcBorders>
              <w:top w:val="single" w:sz="4" w:space="0" w:color="000000"/>
              <w:left w:val="single" w:sz="4" w:space="0" w:color="000000"/>
              <w:right w:val="single" w:sz="4" w:space="0" w:color="000000"/>
            </w:tcBorders>
          </w:tcPr>
          <w:p w14:paraId="5D90EC35" w14:textId="6A358121" w:rsidR="005C586F" w:rsidRPr="005C586F" w:rsidRDefault="005C586F" w:rsidP="00FB1649">
            <w:pPr>
              <w:pStyle w:val="TableContents"/>
              <w:rPr>
                <w:b/>
                <w:bCs/>
                <w:sz w:val="22"/>
                <w:lang w:val="de-CH"/>
              </w:rPr>
            </w:pPr>
          </w:p>
        </w:tc>
      </w:tr>
      <w:tr w:rsidR="005C586F" w:rsidRPr="005C586F" w14:paraId="42EF9501" w14:textId="10FF09CF" w:rsidTr="005C586F">
        <w:trPr>
          <w:cantSplit/>
        </w:trPr>
        <w:tc>
          <w:tcPr>
            <w:tcW w:w="8931" w:type="dxa"/>
            <w:tcBorders>
              <w:top w:val="single" w:sz="4" w:space="0" w:color="000000"/>
              <w:left w:val="single" w:sz="4" w:space="0" w:color="000000"/>
              <w:right w:val="single" w:sz="4" w:space="0" w:color="000000"/>
            </w:tcBorders>
            <w:shd w:val="clear" w:color="auto" w:fill="auto"/>
          </w:tcPr>
          <w:p w14:paraId="4A5BE867" w14:textId="77777777" w:rsidR="005C586F" w:rsidRPr="005C586F" w:rsidRDefault="005C586F" w:rsidP="00FB1649">
            <w:pPr>
              <w:pStyle w:val="TableContents"/>
              <w:rPr>
                <w:lang w:val="de-CH"/>
              </w:rPr>
            </w:pPr>
            <w:r w:rsidRPr="005C586F">
              <w:rPr>
                <w:b/>
                <w:bCs/>
                <w:lang w:val="de-CH"/>
              </w:rPr>
              <w:t>Art.  28</w:t>
            </w:r>
            <w:r w:rsidRPr="005C586F">
              <w:rPr>
                <w:lang w:val="de-CH"/>
              </w:rPr>
              <w:br/>
            </w:r>
            <w:r w:rsidRPr="005C586F">
              <w:rPr>
                <w:sz w:val="14"/>
                <w:lang w:val="de-CH"/>
              </w:rPr>
              <w:t>Strategierat</w:t>
            </w:r>
          </w:p>
        </w:tc>
        <w:tc>
          <w:tcPr>
            <w:tcW w:w="5811" w:type="dxa"/>
            <w:tcBorders>
              <w:top w:val="single" w:sz="4" w:space="0" w:color="000000"/>
              <w:left w:val="single" w:sz="4" w:space="0" w:color="000000"/>
              <w:right w:val="single" w:sz="4" w:space="0" w:color="000000"/>
            </w:tcBorders>
          </w:tcPr>
          <w:p w14:paraId="232814D4" w14:textId="3BD032FA" w:rsidR="005C586F" w:rsidRPr="005C586F" w:rsidRDefault="005C586F" w:rsidP="00FB1649">
            <w:pPr>
              <w:pStyle w:val="TableContents"/>
              <w:rPr>
                <w:b/>
                <w:bCs/>
                <w:lang w:val="de-CH"/>
              </w:rPr>
            </w:pPr>
          </w:p>
        </w:tc>
      </w:tr>
      <w:tr w:rsidR="005C586F" w:rsidRPr="00C06A05" w14:paraId="762A0239" w14:textId="369442EC" w:rsidTr="005C586F">
        <w:trPr>
          <w:cantSplit/>
        </w:trPr>
        <w:tc>
          <w:tcPr>
            <w:tcW w:w="8931" w:type="dxa"/>
            <w:tcBorders>
              <w:left w:val="single" w:sz="4" w:space="0" w:color="000000"/>
              <w:right w:val="single" w:sz="4" w:space="0" w:color="000000"/>
            </w:tcBorders>
            <w:shd w:val="clear" w:color="auto" w:fill="auto"/>
          </w:tcPr>
          <w:p w14:paraId="7C341C2E" w14:textId="77777777" w:rsidR="005C586F" w:rsidRPr="005C586F" w:rsidRDefault="005C586F" w:rsidP="00FB1649">
            <w:pPr>
              <w:pStyle w:val="TableContents"/>
              <w:rPr>
                <w:lang w:val="de-CH"/>
              </w:rPr>
            </w:pPr>
            <w:r w:rsidRPr="005C586F">
              <w:rPr>
                <w:vertAlign w:val="superscript"/>
                <w:lang w:val="de-CH"/>
              </w:rPr>
              <w:t>1</w:t>
            </w:r>
            <w:r w:rsidRPr="005C586F">
              <w:rPr>
                <w:lang w:val="de-CH"/>
              </w:rPr>
              <w:t> Der Strategierat unterstützt das Rektorat mit externer Erfahrung und unabhängigem Fachwissen.</w:t>
            </w:r>
          </w:p>
        </w:tc>
        <w:tc>
          <w:tcPr>
            <w:tcW w:w="5811" w:type="dxa"/>
            <w:tcBorders>
              <w:left w:val="single" w:sz="4" w:space="0" w:color="000000"/>
              <w:right w:val="single" w:sz="4" w:space="0" w:color="000000"/>
            </w:tcBorders>
          </w:tcPr>
          <w:p w14:paraId="70D826A2" w14:textId="6BD70C46" w:rsidR="005C586F" w:rsidRPr="005C586F" w:rsidRDefault="005C586F" w:rsidP="00FB1649">
            <w:pPr>
              <w:pStyle w:val="TableContents"/>
              <w:rPr>
                <w:vertAlign w:val="superscript"/>
                <w:lang w:val="de-CH"/>
              </w:rPr>
            </w:pPr>
          </w:p>
        </w:tc>
      </w:tr>
      <w:tr w:rsidR="005C586F" w:rsidRPr="00C06A05" w14:paraId="6E0863F9" w14:textId="03B19C42" w:rsidTr="005C586F">
        <w:trPr>
          <w:cantSplit/>
        </w:trPr>
        <w:tc>
          <w:tcPr>
            <w:tcW w:w="8931" w:type="dxa"/>
            <w:tcBorders>
              <w:left w:val="single" w:sz="4" w:space="0" w:color="000000"/>
              <w:right w:val="single" w:sz="4" w:space="0" w:color="000000"/>
            </w:tcBorders>
            <w:shd w:val="clear" w:color="auto" w:fill="auto"/>
          </w:tcPr>
          <w:p w14:paraId="44A44C1A" w14:textId="2E4364D3" w:rsidR="005C586F" w:rsidRPr="005C586F" w:rsidRDefault="005C586F" w:rsidP="00FB1649">
            <w:pPr>
              <w:pStyle w:val="TableContents"/>
              <w:rPr>
                <w:lang w:val="de-CH"/>
              </w:rPr>
            </w:pPr>
            <w:r w:rsidRPr="005C586F">
              <w:rPr>
                <w:vertAlign w:val="superscript"/>
                <w:lang w:val="de-CH"/>
              </w:rPr>
              <w:t>2</w:t>
            </w:r>
            <w:r w:rsidRPr="005C586F">
              <w:rPr>
                <w:lang w:val="de-CH"/>
              </w:rPr>
              <w:t xml:space="preserve"> Der Strategierat setzt sich aus </w:t>
            </w:r>
            <w:r w:rsidR="0026367F">
              <w:rPr>
                <w:lang w:val="de-CH"/>
              </w:rPr>
              <w:t>fünf</w:t>
            </w:r>
            <w:r w:rsidRPr="005C586F">
              <w:rPr>
                <w:lang w:val="de-CH"/>
              </w:rPr>
              <w:t xml:space="preserve"> bis </w:t>
            </w:r>
            <w:r w:rsidR="0026367F">
              <w:rPr>
                <w:lang w:val="de-CH"/>
              </w:rPr>
              <w:t>neun</w:t>
            </w:r>
            <w:r w:rsidRPr="005C586F">
              <w:rPr>
                <w:lang w:val="de-CH"/>
              </w:rPr>
              <w:t xml:space="preserve"> Personen aus der Schweiz und dem Ausland zusammen, die von der Universität unabhängig sind und in Hinblick auf die Universitätsaufträge besondere Kompetenzen ausweisen. Die Mitglieder werden auf Vorschlag des Rektorats vom Staatsrat ernannt. Der Staatsrat legt ihre Vergütung fest. Die Universität richtet den Ratsmitgliedern diese Vergütung aus.</w:t>
            </w:r>
          </w:p>
        </w:tc>
        <w:tc>
          <w:tcPr>
            <w:tcW w:w="5811" w:type="dxa"/>
            <w:tcBorders>
              <w:left w:val="single" w:sz="4" w:space="0" w:color="000000"/>
              <w:right w:val="single" w:sz="4" w:space="0" w:color="000000"/>
            </w:tcBorders>
          </w:tcPr>
          <w:p w14:paraId="4FC44DDE" w14:textId="50AB47B9" w:rsidR="005C586F" w:rsidRPr="005C586F" w:rsidRDefault="005C586F" w:rsidP="00FB1649">
            <w:pPr>
              <w:pStyle w:val="TableContents"/>
              <w:rPr>
                <w:vertAlign w:val="superscript"/>
                <w:lang w:val="de-CH"/>
              </w:rPr>
            </w:pPr>
          </w:p>
        </w:tc>
      </w:tr>
      <w:tr w:rsidR="005C586F" w:rsidRPr="00C06A05" w14:paraId="662819A8" w14:textId="5481A5C1" w:rsidTr="005C586F">
        <w:trPr>
          <w:cantSplit/>
        </w:trPr>
        <w:tc>
          <w:tcPr>
            <w:tcW w:w="8931" w:type="dxa"/>
            <w:tcBorders>
              <w:left w:val="single" w:sz="4" w:space="0" w:color="000000"/>
              <w:right w:val="single" w:sz="4" w:space="0" w:color="000000"/>
            </w:tcBorders>
            <w:shd w:val="clear" w:color="auto" w:fill="auto"/>
          </w:tcPr>
          <w:p w14:paraId="52F04230" w14:textId="77777777" w:rsidR="005C586F" w:rsidRPr="005C586F" w:rsidRDefault="005C586F" w:rsidP="00FB1649">
            <w:pPr>
              <w:pStyle w:val="TableContents"/>
              <w:rPr>
                <w:lang w:val="de-CH"/>
              </w:rPr>
            </w:pPr>
            <w:r w:rsidRPr="005C586F">
              <w:rPr>
                <w:vertAlign w:val="superscript"/>
                <w:lang w:val="de-CH"/>
              </w:rPr>
              <w:t>3</w:t>
            </w:r>
            <w:r w:rsidRPr="005C586F">
              <w:rPr>
                <w:lang w:val="de-CH"/>
              </w:rPr>
              <w:t> Das Rektorat ersucht den Strategierat insbesondere um Vormeinung:</w:t>
            </w:r>
          </w:p>
        </w:tc>
        <w:tc>
          <w:tcPr>
            <w:tcW w:w="5811" w:type="dxa"/>
            <w:tcBorders>
              <w:left w:val="single" w:sz="4" w:space="0" w:color="000000"/>
              <w:right w:val="single" w:sz="4" w:space="0" w:color="000000"/>
            </w:tcBorders>
          </w:tcPr>
          <w:p w14:paraId="0CC0B90E" w14:textId="40C32CB2" w:rsidR="005C586F" w:rsidRPr="005C586F" w:rsidRDefault="005C586F" w:rsidP="00FB1649">
            <w:pPr>
              <w:pStyle w:val="TableContents"/>
              <w:rPr>
                <w:vertAlign w:val="superscript"/>
                <w:lang w:val="de-CH"/>
              </w:rPr>
            </w:pPr>
          </w:p>
        </w:tc>
      </w:tr>
      <w:tr w:rsidR="005C586F" w:rsidRPr="00C06A05" w14:paraId="14EF9EE2" w14:textId="73F5EB63" w:rsidTr="005C586F">
        <w:trPr>
          <w:cantSplit/>
        </w:trPr>
        <w:tc>
          <w:tcPr>
            <w:tcW w:w="8931" w:type="dxa"/>
            <w:tcBorders>
              <w:left w:val="single" w:sz="4" w:space="0" w:color="000000"/>
              <w:right w:val="single" w:sz="4" w:space="0" w:color="000000"/>
            </w:tcBorders>
            <w:shd w:val="clear" w:color="auto" w:fill="auto"/>
          </w:tcPr>
          <w:p w14:paraId="2B6D234A" w14:textId="77777777" w:rsidR="005C586F" w:rsidRPr="005C586F" w:rsidRDefault="005C586F" w:rsidP="00FB1649">
            <w:pPr>
              <w:pStyle w:val="TableContents"/>
              <w:ind w:left="149" w:right="3" w:hanging="189"/>
              <w:rPr>
                <w:lang w:val="de-CH"/>
              </w:rPr>
            </w:pPr>
            <w:r w:rsidRPr="005C586F">
              <w:rPr>
                <w:lang w:val="de-CH"/>
              </w:rPr>
              <w:t>a) zum mehrjährigen strategischen Entwicklungsplan;</w:t>
            </w:r>
          </w:p>
        </w:tc>
        <w:tc>
          <w:tcPr>
            <w:tcW w:w="5811" w:type="dxa"/>
            <w:tcBorders>
              <w:left w:val="single" w:sz="4" w:space="0" w:color="000000"/>
              <w:right w:val="single" w:sz="4" w:space="0" w:color="000000"/>
            </w:tcBorders>
          </w:tcPr>
          <w:p w14:paraId="3C54340B" w14:textId="1C2A7440" w:rsidR="005C586F" w:rsidRPr="005C586F" w:rsidRDefault="005C586F" w:rsidP="00FB1649">
            <w:pPr>
              <w:pStyle w:val="TableContents"/>
              <w:ind w:left="149" w:right="3" w:hanging="189"/>
              <w:rPr>
                <w:lang w:val="de-CH"/>
              </w:rPr>
            </w:pPr>
          </w:p>
        </w:tc>
      </w:tr>
      <w:tr w:rsidR="005C586F" w:rsidRPr="005C586F" w14:paraId="20650308" w14:textId="6B27D646" w:rsidTr="005C586F">
        <w:trPr>
          <w:cantSplit/>
        </w:trPr>
        <w:tc>
          <w:tcPr>
            <w:tcW w:w="8931" w:type="dxa"/>
            <w:tcBorders>
              <w:left w:val="single" w:sz="4" w:space="0" w:color="000000"/>
              <w:right w:val="single" w:sz="4" w:space="0" w:color="000000"/>
            </w:tcBorders>
            <w:shd w:val="clear" w:color="auto" w:fill="auto"/>
          </w:tcPr>
          <w:p w14:paraId="47AF0524" w14:textId="77777777" w:rsidR="005C586F" w:rsidRPr="005C586F" w:rsidRDefault="005C586F" w:rsidP="00FB1649">
            <w:pPr>
              <w:pStyle w:val="TableContents"/>
              <w:ind w:left="149" w:right="3" w:hanging="189"/>
              <w:rPr>
                <w:lang w:val="de-CH"/>
              </w:rPr>
            </w:pPr>
            <w:r w:rsidRPr="005C586F">
              <w:rPr>
                <w:lang w:val="de-CH"/>
              </w:rPr>
              <w:t>b) zur vierjährigen Zielvereinbarung;</w:t>
            </w:r>
          </w:p>
        </w:tc>
        <w:tc>
          <w:tcPr>
            <w:tcW w:w="5811" w:type="dxa"/>
            <w:tcBorders>
              <w:left w:val="single" w:sz="4" w:space="0" w:color="000000"/>
              <w:right w:val="single" w:sz="4" w:space="0" w:color="000000"/>
            </w:tcBorders>
          </w:tcPr>
          <w:p w14:paraId="72542A65" w14:textId="46B75362" w:rsidR="005C586F" w:rsidRPr="005C586F" w:rsidRDefault="005C586F" w:rsidP="00FB1649">
            <w:pPr>
              <w:pStyle w:val="TableContents"/>
              <w:ind w:left="149" w:right="3" w:hanging="189"/>
              <w:rPr>
                <w:lang w:val="de-CH"/>
              </w:rPr>
            </w:pPr>
          </w:p>
        </w:tc>
      </w:tr>
      <w:tr w:rsidR="005C586F" w:rsidRPr="00C06A05" w14:paraId="41F46631" w14:textId="5E9BB629" w:rsidTr="005C586F">
        <w:trPr>
          <w:cantSplit/>
        </w:trPr>
        <w:tc>
          <w:tcPr>
            <w:tcW w:w="8931" w:type="dxa"/>
            <w:tcBorders>
              <w:left w:val="single" w:sz="4" w:space="0" w:color="000000"/>
              <w:right w:val="single" w:sz="4" w:space="0" w:color="000000"/>
            </w:tcBorders>
            <w:shd w:val="clear" w:color="auto" w:fill="auto"/>
          </w:tcPr>
          <w:p w14:paraId="5E321249" w14:textId="77777777" w:rsidR="005C586F" w:rsidRPr="005C586F" w:rsidRDefault="005C586F" w:rsidP="00FB1649">
            <w:pPr>
              <w:pStyle w:val="TableContents"/>
              <w:ind w:left="149" w:right="3" w:hanging="189"/>
              <w:rPr>
                <w:lang w:val="de-CH"/>
              </w:rPr>
            </w:pPr>
            <w:r w:rsidRPr="005C586F">
              <w:rPr>
                <w:lang w:val="de-CH"/>
              </w:rPr>
              <w:t>c) zum Jahresbericht des Rektorats über die Umsetzung der vierjährigen Zielvereinbarung;</w:t>
            </w:r>
          </w:p>
        </w:tc>
        <w:tc>
          <w:tcPr>
            <w:tcW w:w="5811" w:type="dxa"/>
            <w:tcBorders>
              <w:left w:val="single" w:sz="4" w:space="0" w:color="000000"/>
              <w:right w:val="single" w:sz="4" w:space="0" w:color="000000"/>
            </w:tcBorders>
          </w:tcPr>
          <w:p w14:paraId="16A830E4" w14:textId="552A568B" w:rsidR="005C586F" w:rsidRPr="005C586F" w:rsidRDefault="005C586F" w:rsidP="00FB1649">
            <w:pPr>
              <w:pStyle w:val="TableContents"/>
              <w:ind w:left="149" w:right="3" w:hanging="189"/>
              <w:rPr>
                <w:lang w:val="de-CH"/>
              </w:rPr>
            </w:pPr>
          </w:p>
        </w:tc>
      </w:tr>
      <w:tr w:rsidR="005C586F" w:rsidRPr="00C06A05" w14:paraId="430D2716" w14:textId="394B2D13" w:rsidTr="005C586F">
        <w:trPr>
          <w:cantSplit/>
        </w:trPr>
        <w:tc>
          <w:tcPr>
            <w:tcW w:w="8931" w:type="dxa"/>
            <w:tcBorders>
              <w:left w:val="single" w:sz="4" w:space="0" w:color="000000"/>
              <w:right w:val="single" w:sz="4" w:space="0" w:color="000000"/>
            </w:tcBorders>
            <w:shd w:val="clear" w:color="auto" w:fill="auto"/>
          </w:tcPr>
          <w:p w14:paraId="58014050" w14:textId="77777777" w:rsidR="005C586F" w:rsidRPr="005C586F" w:rsidRDefault="005C586F" w:rsidP="00FB1649">
            <w:pPr>
              <w:pStyle w:val="TableContents"/>
              <w:ind w:left="149" w:right="3" w:hanging="189"/>
              <w:rPr>
                <w:lang w:val="de-CH"/>
              </w:rPr>
            </w:pPr>
            <w:r w:rsidRPr="005C586F">
              <w:rPr>
                <w:lang w:val="de-CH"/>
              </w:rPr>
              <w:t>d) zum Voranschlag und zum vierjährigen Finanzplan;</w:t>
            </w:r>
          </w:p>
        </w:tc>
        <w:tc>
          <w:tcPr>
            <w:tcW w:w="5811" w:type="dxa"/>
            <w:tcBorders>
              <w:left w:val="single" w:sz="4" w:space="0" w:color="000000"/>
              <w:right w:val="single" w:sz="4" w:space="0" w:color="000000"/>
            </w:tcBorders>
          </w:tcPr>
          <w:p w14:paraId="140CF1D2" w14:textId="3EDFF3B0" w:rsidR="005C586F" w:rsidRPr="005C586F" w:rsidRDefault="005C586F" w:rsidP="00FB1649">
            <w:pPr>
              <w:pStyle w:val="TableContents"/>
              <w:ind w:left="149" w:right="3" w:hanging="189"/>
              <w:rPr>
                <w:lang w:val="de-CH"/>
              </w:rPr>
            </w:pPr>
          </w:p>
        </w:tc>
      </w:tr>
      <w:tr w:rsidR="005C586F" w:rsidRPr="00C06A05" w14:paraId="49C66BA1" w14:textId="2354ECE3" w:rsidTr="005C586F">
        <w:trPr>
          <w:cantSplit/>
        </w:trPr>
        <w:tc>
          <w:tcPr>
            <w:tcW w:w="8931" w:type="dxa"/>
            <w:tcBorders>
              <w:left w:val="single" w:sz="4" w:space="0" w:color="000000"/>
              <w:right w:val="single" w:sz="4" w:space="0" w:color="000000"/>
            </w:tcBorders>
            <w:shd w:val="clear" w:color="auto" w:fill="auto"/>
          </w:tcPr>
          <w:p w14:paraId="6AA151A7" w14:textId="77777777" w:rsidR="005C586F" w:rsidRPr="005C586F" w:rsidRDefault="005C586F" w:rsidP="00FB1649">
            <w:pPr>
              <w:pStyle w:val="TableContents"/>
              <w:ind w:left="149" w:right="3" w:hanging="189"/>
              <w:rPr>
                <w:lang w:val="de-CH"/>
              </w:rPr>
            </w:pPr>
            <w:r w:rsidRPr="005C586F">
              <w:rPr>
                <w:lang w:val="de-CH"/>
              </w:rPr>
              <w:t>e) zur Gründung und Abschaffung von LFE;</w:t>
            </w:r>
          </w:p>
        </w:tc>
        <w:tc>
          <w:tcPr>
            <w:tcW w:w="5811" w:type="dxa"/>
            <w:tcBorders>
              <w:left w:val="single" w:sz="4" w:space="0" w:color="000000"/>
              <w:right w:val="single" w:sz="4" w:space="0" w:color="000000"/>
            </w:tcBorders>
          </w:tcPr>
          <w:p w14:paraId="0C108028" w14:textId="49658343" w:rsidR="005C586F" w:rsidRPr="005C586F" w:rsidRDefault="005C586F" w:rsidP="00FB1649">
            <w:pPr>
              <w:pStyle w:val="TableContents"/>
              <w:ind w:left="149" w:right="3" w:hanging="189"/>
              <w:rPr>
                <w:lang w:val="de-CH"/>
              </w:rPr>
            </w:pPr>
          </w:p>
        </w:tc>
      </w:tr>
      <w:tr w:rsidR="005C586F" w:rsidRPr="005C586F" w14:paraId="3250A9FE" w14:textId="60FCEE46" w:rsidTr="005C586F">
        <w:trPr>
          <w:cantSplit/>
        </w:trPr>
        <w:tc>
          <w:tcPr>
            <w:tcW w:w="8931" w:type="dxa"/>
            <w:tcBorders>
              <w:left w:val="single" w:sz="4" w:space="0" w:color="000000"/>
              <w:right w:val="single" w:sz="4" w:space="0" w:color="000000"/>
            </w:tcBorders>
            <w:shd w:val="clear" w:color="auto" w:fill="auto"/>
          </w:tcPr>
          <w:p w14:paraId="5C1BD1E8" w14:textId="77777777" w:rsidR="005C586F" w:rsidRPr="005C586F" w:rsidRDefault="005C586F" w:rsidP="00FB1649">
            <w:pPr>
              <w:pStyle w:val="TableContents"/>
              <w:ind w:left="149" w:right="3" w:hanging="189"/>
              <w:rPr>
                <w:lang w:val="de-CH"/>
              </w:rPr>
            </w:pPr>
            <w:r w:rsidRPr="005C586F">
              <w:rPr>
                <w:lang w:val="de-CH"/>
              </w:rPr>
              <w:t>f) zu institutionellen Kooperationen.</w:t>
            </w:r>
          </w:p>
        </w:tc>
        <w:tc>
          <w:tcPr>
            <w:tcW w:w="5811" w:type="dxa"/>
            <w:tcBorders>
              <w:left w:val="single" w:sz="4" w:space="0" w:color="000000"/>
              <w:right w:val="single" w:sz="4" w:space="0" w:color="000000"/>
            </w:tcBorders>
          </w:tcPr>
          <w:p w14:paraId="624DD85B" w14:textId="2790666B" w:rsidR="005C586F" w:rsidRPr="005C586F" w:rsidRDefault="005C586F" w:rsidP="00FB1649">
            <w:pPr>
              <w:pStyle w:val="TableContents"/>
              <w:ind w:left="149" w:right="3" w:hanging="189"/>
              <w:rPr>
                <w:lang w:val="de-CH"/>
              </w:rPr>
            </w:pPr>
          </w:p>
        </w:tc>
      </w:tr>
      <w:tr w:rsidR="005C586F" w:rsidRPr="00C06A05" w14:paraId="2E3B162B" w14:textId="35A6E0DE" w:rsidTr="005C586F">
        <w:trPr>
          <w:cantSplit/>
        </w:trPr>
        <w:tc>
          <w:tcPr>
            <w:tcW w:w="8931" w:type="dxa"/>
            <w:tcBorders>
              <w:left w:val="single" w:sz="4" w:space="0" w:color="000000"/>
              <w:right w:val="single" w:sz="4" w:space="0" w:color="000000"/>
            </w:tcBorders>
            <w:shd w:val="clear" w:color="auto" w:fill="auto"/>
          </w:tcPr>
          <w:p w14:paraId="5B9640A6" w14:textId="77777777" w:rsidR="005C586F" w:rsidRPr="005C586F" w:rsidRDefault="005C586F" w:rsidP="00FB1649">
            <w:pPr>
              <w:pStyle w:val="TableContents"/>
              <w:rPr>
                <w:lang w:val="de-CH"/>
              </w:rPr>
            </w:pPr>
            <w:r w:rsidRPr="005C586F">
              <w:rPr>
                <w:vertAlign w:val="superscript"/>
                <w:lang w:val="de-CH"/>
              </w:rPr>
              <w:t>4</w:t>
            </w:r>
            <w:r w:rsidRPr="005C586F">
              <w:rPr>
                <w:lang w:val="de-CH"/>
              </w:rPr>
              <w:t> Im Rahmen des ordentlichen Verfahrens zur Ernennung eines neuen Rektors kann der Strategierat dem Universitätsrat einen oder mehrere Kandidaten vorschlagen.</w:t>
            </w:r>
          </w:p>
        </w:tc>
        <w:tc>
          <w:tcPr>
            <w:tcW w:w="5811" w:type="dxa"/>
            <w:tcBorders>
              <w:left w:val="single" w:sz="4" w:space="0" w:color="000000"/>
              <w:right w:val="single" w:sz="4" w:space="0" w:color="000000"/>
            </w:tcBorders>
          </w:tcPr>
          <w:p w14:paraId="5E0D83F5" w14:textId="030011E1" w:rsidR="005C586F" w:rsidRPr="005C586F" w:rsidRDefault="005C586F" w:rsidP="00FB1649">
            <w:pPr>
              <w:pStyle w:val="TableContents"/>
              <w:rPr>
                <w:vertAlign w:val="superscript"/>
                <w:lang w:val="de-CH"/>
              </w:rPr>
            </w:pPr>
          </w:p>
        </w:tc>
      </w:tr>
      <w:tr w:rsidR="005C586F" w:rsidRPr="00C06A05" w14:paraId="2249F809" w14:textId="67265809" w:rsidTr="005C586F">
        <w:trPr>
          <w:cantSplit/>
        </w:trPr>
        <w:tc>
          <w:tcPr>
            <w:tcW w:w="8931" w:type="dxa"/>
            <w:tcBorders>
              <w:left w:val="single" w:sz="4" w:space="0" w:color="000000"/>
              <w:right w:val="single" w:sz="4" w:space="0" w:color="000000"/>
            </w:tcBorders>
            <w:shd w:val="clear" w:color="auto" w:fill="auto"/>
          </w:tcPr>
          <w:p w14:paraId="2BCE3EBF" w14:textId="77777777" w:rsidR="005C586F" w:rsidRPr="005C586F" w:rsidRDefault="005C586F" w:rsidP="00FB1649">
            <w:pPr>
              <w:pStyle w:val="TableContents"/>
              <w:rPr>
                <w:lang w:val="de-CH"/>
              </w:rPr>
            </w:pPr>
            <w:r w:rsidRPr="005C586F">
              <w:rPr>
                <w:vertAlign w:val="superscript"/>
                <w:lang w:val="de-CH"/>
              </w:rPr>
              <w:t>5</w:t>
            </w:r>
            <w:r w:rsidRPr="005C586F">
              <w:rPr>
                <w:lang w:val="de-CH"/>
              </w:rPr>
              <w:t xml:space="preserve"> Der Strategierat kann dem Rektorat oder dem Universitätsrat von sich </w:t>
            </w:r>
            <w:proofErr w:type="gramStart"/>
            <w:r w:rsidRPr="005C586F">
              <w:rPr>
                <w:lang w:val="de-CH"/>
              </w:rPr>
              <w:t>aus einen Vorschlag</w:t>
            </w:r>
            <w:proofErr w:type="gramEnd"/>
            <w:r w:rsidRPr="005C586F">
              <w:rPr>
                <w:lang w:val="de-CH"/>
              </w:rPr>
              <w:t xml:space="preserve"> oder Bericht unterbreiten.</w:t>
            </w:r>
          </w:p>
        </w:tc>
        <w:tc>
          <w:tcPr>
            <w:tcW w:w="5811" w:type="dxa"/>
            <w:tcBorders>
              <w:left w:val="single" w:sz="4" w:space="0" w:color="000000"/>
              <w:right w:val="single" w:sz="4" w:space="0" w:color="000000"/>
            </w:tcBorders>
          </w:tcPr>
          <w:p w14:paraId="450C3AD8" w14:textId="778AAF57" w:rsidR="005C586F" w:rsidRPr="005C586F" w:rsidRDefault="005C586F" w:rsidP="00FB1649">
            <w:pPr>
              <w:pStyle w:val="TableContents"/>
              <w:rPr>
                <w:vertAlign w:val="superscript"/>
                <w:lang w:val="de-CH"/>
              </w:rPr>
            </w:pPr>
          </w:p>
        </w:tc>
      </w:tr>
      <w:tr w:rsidR="005C586F" w:rsidRPr="00C06A05" w14:paraId="173A0DE9" w14:textId="33DCEEE6" w:rsidTr="005C586F">
        <w:trPr>
          <w:cantSplit/>
        </w:trPr>
        <w:tc>
          <w:tcPr>
            <w:tcW w:w="8931" w:type="dxa"/>
            <w:tcBorders>
              <w:left w:val="single" w:sz="4" w:space="0" w:color="000000"/>
              <w:right w:val="single" w:sz="4" w:space="0" w:color="000000"/>
            </w:tcBorders>
            <w:shd w:val="clear" w:color="auto" w:fill="auto"/>
          </w:tcPr>
          <w:p w14:paraId="0ABD3229" w14:textId="77777777" w:rsidR="005C586F" w:rsidRPr="005C586F" w:rsidRDefault="005C586F" w:rsidP="00FB1649">
            <w:pPr>
              <w:pStyle w:val="TableContents"/>
              <w:rPr>
                <w:lang w:val="de-CH"/>
              </w:rPr>
            </w:pPr>
            <w:r w:rsidRPr="005C586F">
              <w:rPr>
                <w:vertAlign w:val="superscript"/>
                <w:lang w:val="de-CH"/>
              </w:rPr>
              <w:t>6</w:t>
            </w:r>
            <w:r w:rsidRPr="005C586F">
              <w:rPr>
                <w:lang w:val="de-CH"/>
              </w:rPr>
              <w:t> Der Strategierat kann vom Departement für Fragen beigezogen werden, die für die Ausrichtung der Universitätspolitik relevant sind.</w:t>
            </w:r>
          </w:p>
        </w:tc>
        <w:tc>
          <w:tcPr>
            <w:tcW w:w="5811" w:type="dxa"/>
            <w:tcBorders>
              <w:left w:val="single" w:sz="4" w:space="0" w:color="000000"/>
              <w:right w:val="single" w:sz="4" w:space="0" w:color="000000"/>
            </w:tcBorders>
          </w:tcPr>
          <w:p w14:paraId="3DC5BDBB" w14:textId="1D8F8B18" w:rsidR="005C586F" w:rsidRPr="005C586F" w:rsidRDefault="005C586F" w:rsidP="00FB1649">
            <w:pPr>
              <w:pStyle w:val="TableContents"/>
              <w:rPr>
                <w:vertAlign w:val="superscript"/>
                <w:lang w:val="de-CH"/>
              </w:rPr>
            </w:pPr>
          </w:p>
        </w:tc>
      </w:tr>
      <w:tr w:rsidR="005C586F" w:rsidRPr="00C06A05" w14:paraId="5C5D3FA0" w14:textId="07EC8C78" w:rsidTr="005C586F">
        <w:trPr>
          <w:cantSplit/>
        </w:trPr>
        <w:tc>
          <w:tcPr>
            <w:tcW w:w="8931" w:type="dxa"/>
            <w:tcBorders>
              <w:left w:val="single" w:sz="4" w:space="0" w:color="000000"/>
              <w:right w:val="single" w:sz="4" w:space="0" w:color="000000"/>
            </w:tcBorders>
            <w:shd w:val="clear" w:color="auto" w:fill="auto"/>
          </w:tcPr>
          <w:p w14:paraId="29347445" w14:textId="77777777" w:rsidR="005C586F" w:rsidRPr="005C586F" w:rsidRDefault="005C586F" w:rsidP="00FB1649">
            <w:pPr>
              <w:pStyle w:val="TableContents"/>
              <w:rPr>
                <w:lang w:val="de-CH"/>
              </w:rPr>
            </w:pPr>
            <w:r w:rsidRPr="005C586F">
              <w:rPr>
                <w:vertAlign w:val="superscript"/>
                <w:lang w:val="de-CH"/>
              </w:rPr>
              <w:t>7</w:t>
            </w:r>
            <w:r w:rsidRPr="005C586F">
              <w:rPr>
                <w:lang w:val="de-CH"/>
              </w:rPr>
              <w:t> Der Strategierat legt dem Rektorat und dem Departement einen jährlichen Tätigkeitsbericht zur Kenntnisnahme vor.</w:t>
            </w:r>
          </w:p>
        </w:tc>
        <w:tc>
          <w:tcPr>
            <w:tcW w:w="5811" w:type="dxa"/>
            <w:tcBorders>
              <w:left w:val="single" w:sz="4" w:space="0" w:color="000000"/>
              <w:right w:val="single" w:sz="4" w:space="0" w:color="000000"/>
            </w:tcBorders>
          </w:tcPr>
          <w:p w14:paraId="18D58C92" w14:textId="41E29495" w:rsidR="005C586F" w:rsidRPr="005C586F" w:rsidRDefault="005C586F" w:rsidP="00FB1649">
            <w:pPr>
              <w:pStyle w:val="TableContents"/>
              <w:rPr>
                <w:vertAlign w:val="superscript"/>
                <w:lang w:val="de-CH"/>
              </w:rPr>
            </w:pPr>
          </w:p>
        </w:tc>
      </w:tr>
      <w:tr w:rsidR="005C586F" w:rsidRPr="005C586F" w14:paraId="4DC60615" w14:textId="37194DD2" w:rsidTr="005C586F">
        <w:trPr>
          <w:cantSplit/>
        </w:trPr>
        <w:tc>
          <w:tcPr>
            <w:tcW w:w="8931" w:type="dxa"/>
            <w:tcBorders>
              <w:top w:val="single" w:sz="4" w:space="0" w:color="000000"/>
              <w:left w:val="single" w:sz="4" w:space="0" w:color="000000"/>
              <w:right w:val="single" w:sz="4" w:space="0" w:color="000000"/>
            </w:tcBorders>
            <w:shd w:val="clear" w:color="auto" w:fill="auto"/>
          </w:tcPr>
          <w:p w14:paraId="005EBEB0" w14:textId="77777777" w:rsidR="005C586F" w:rsidRPr="005C586F" w:rsidRDefault="005C586F" w:rsidP="00FB1649">
            <w:pPr>
              <w:pStyle w:val="TableContents"/>
              <w:rPr>
                <w:lang w:val="de-CH"/>
              </w:rPr>
            </w:pPr>
            <w:r w:rsidRPr="005C586F">
              <w:rPr>
                <w:b/>
                <w:bCs/>
                <w:lang w:val="de-CH"/>
              </w:rPr>
              <w:t>Art.  29</w:t>
            </w:r>
            <w:r w:rsidRPr="005C586F">
              <w:rPr>
                <w:lang w:val="de-CH"/>
              </w:rPr>
              <w:br/>
            </w:r>
            <w:r w:rsidRPr="005C586F">
              <w:rPr>
                <w:sz w:val="14"/>
                <w:lang w:val="de-CH"/>
              </w:rPr>
              <w:t xml:space="preserve">Ethik- und </w:t>
            </w:r>
            <w:proofErr w:type="spellStart"/>
            <w:r w:rsidRPr="005C586F">
              <w:rPr>
                <w:sz w:val="14"/>
                <w:lang w:val="de-CH"/>
              </w:rPr>
              <w:t>Deontologieausschuss</w:t>
            </w:r>
            <w:proofErr w:type="spellEnd"/>
          </w:p>
        </w:tc>
        <w:tc>
          <w:tcPr>
            <w:tcW w:w="5811" w:type="dxa"/>
            <w:tcBorders>
              <w:top w:val="single" w:sz="4" w:space="0" w:color="000000"/>
              <w:left w:val="single" w:sz="4" w:space="0" w:color="000000"/>
              <w:right w:val="single" w:sz="4" w:space="0" w:color="000000"/>
            </w:tcBorders>
          </w:tcPr>
          <w:p w14:paraId="60CB4701" w14:textId="1EDCDCBE" w:rsidR="005C586F" w:rsidRPr="005C586F" w:rsidRDefault="005C586F" w:rsidP="00FB1649">
            <w:pPr>
              <w:pStyle w:val="TableContents"/>
              <w:rPr>
                <w:b/>
                <w:bCs/>
                <w:lang w:val="de-CH"/>
              </w:rPr>
            </w:pPr>
          </w:p>
        </w:tc>
      </w:tr>
      <w:tr w:rsidR="005C586F" w:rsidRPr="00C06A05" w14:paraId="0C4119B3" w14:textId="6D6826CC" w:rsidTr="005C586F">
        <w:trPr>
          <w:cantSplit/>
        </w:trPr>
        <w:tc>
          <w:tcPr>
            <w:tcW w:w="8931" w:type="dxa"/>
            <w:tcBorders>
              <w:left w:val="single" w:sz="4" w:space="0" w:color="000000"/>
              <w:right w:val="single" w:sz="4" w:space="0" w:color="000000"/>
            </w:tcBorders>
            <w:shd w:val="clear" w:color="auto" w:fill="auto"/>
          </w:tcPr>
          <w:p w14:paraId="40E42A8C" w14:textId="77777777" w:rsidR="005C586F" w:rsidRPr="005C586F" w:rsidRDefault="005C586F" w:rsidP="00FB1649">
            <w:pPr>
              <w:pStyle w:val="TableContents"/>
              <w:rPr>
                <w:lang w:val="de-CH"/>
              </w:rPr>
            </w:pPr>
            <w:r w:rsidRPr="005C586F">
              <w:rPr>
                <w:vertAlign w:val="superscript"/>
                <w:lang w:val="de-CH"/>
              </w:rPr>
              <w:t>1</w:t>
            </w:r>
            <w:r w:rsidRPr="005C586F">
              <w:rPr>
                <w:lang w:val="de-CH"/>
              </w:rPr>
              <w:t xml:space="preserve"> Der Ethik- und </w:t>
            </w:r>
            <w:proofErr w:type="spellStart"/>
            <w:r w:rsidRPr="005C586F">
              <w:rPr>
                <w:lang w:val="de-CH"/>
              </w:rPr>
              <w:t>Deontologieausschuss</w:t>
            </w:r>
            <w:proofErr w:type="spellEnd"/>
            <w:r w:rsidRPr="005C586F">
              <w:rPr>
                <w:lang w:val="de-CH"/>
              </w:rPr>
              <w:t xml:space="preserve"> unterstützt das Rektorat mit externer Erfahrung und unabhängigem Fachwissen.</w:t>
            </w:r>
          </w:p>
        </w:tc>
        <w:tc>
          <w:tcPr>
            <w:tcW w:w="5811" w:type="dxa"/>
            <w:tcBorders>
              <w:left w:val="single" w:sz="4" w:space="0" w:color="000000"/>
              <w:right w:val="single" w:sz="4" w:space="0" w:color="000000"/>
            </w:tcBorders>
          </w:tcPr>
          <w:p w14:paraId="4FA5403E" w14:textId="036ED84E" w:rsidR="005C586F" w:rsidRPr="005C586F" w:rsidRDefault="005C586F" w:rsidP="00FB1649">
            <w:pPr>
              <w:pStyle w:val="TableContents"/>
              <w:rPr>
                <w:vertAlign w:val="superscript"/>
                <w:lang w:val="de-CH"/>
              </w:rPr>
            </w:pPr>
          </w:p>
        </w:tc>
      </w:tr>
      <w:tr w:rsidR="005C586F" w:rsidRPr="00C06A05" w14:paraId="2C3F120B" w14:textId="04C2125B" w:rsidTr="005C586F">
        <w:trPr>
          <w:cantSplit/>
        </w:trPr>
        <w:tc>
          <w:tcPr>
            <w:tcW w:w="8931" w:type="dxa"/>
            <w:tcBorders>
              <w:left w:val="single" w:sz="4" w:space="0" w:color="000000"/>
              <w:right w:val="single" w:sz="4" w:space="0" w:color="000000"/>
            </w:tcBorders>
            <w:shd w:val="clear" w:color="auto" w:fill="auto"/>
          </w:tcPr>
          <w:p w14:paraId="38839D87" w14:textId="77777777" w:rsidR="005C586F" w:rsidRPr="005C586F" w:rsidRDefault="005C586F" w:rsidP="00FB1649">
            <w:pPr>
              <w:pStyle w:val="TableContents"/>
              <w:rPr>
                <w:lang w:val="de-CH"/>
              </w:rPr>
            </w:pPr>
            <w:r w:rsidRPr="005C586F">
              <w:rPr>
                <w:vertAlign w:val="superscript"/>
                <w:lang w:val="de-CH"/>
              </w:rPr>
              <w:lastRenderedPageBreak/>
              <w:t>2</w:t>
            </w:r>
            <w:r w:rsidRPr="005C586F">
              <w:rPr>
                <w:lang w:val="de-CH"/>
              </w:rPr>
              <w:t xml:space="preserve"> Der Ethik- und </w:t>
            </w:r>
            <w:proofErr w:type="spellStart"/>
            <w:r w:rsidRPr="005C586F">
              <w:rPr>
                <w:lang w:val="de-CH"/>
              </w:rPr>
              <w:t>Deontologieausschuss</w:t>
            </w:r>
            <w:proofErr w:type="spellEnd"/>
            <w:r w:rsidRPr="005C586F">
              <w:rPr>
                <w:lang w:val="de-CH"/>
              </w:rPr>
              <w:t xml:space="preserve"> setzt sich aus fünf bis neun Personen aus der Schweiz und dem Ausland zusammen, die von der Universität unabhängig sind und in Hinblick auf die Universitätsaufträge besondere Kompetenzen ausweisen. Die Mitglieder werden auf Vorschlag des Rektorats vom Staatsrat ernannt. Der Staatsrat legt ihre Vergütung fest. Die Universität richtet den Ratsmitgliedern diese Vergütung aus.</w:t>
            </w:r>
          </w:p>
        </w:tc>
        <w:tc>
          <w:tcPr>
            <w:tcW w:w="5811" w:type="dxa"/>
            <w:tcBorders>
              <w:left w:val="single" w:sz="4" w:space="0" w:color="000000"/>
              <w:right w:val="single" w:sz="4" w:space="0" w:color="000000"/>
            </w:tcBorders>
          </w:tcPr>
          <w:p w14:paraId="2446F045" w14:textId="41C665E6" w:rsidR="005C586F" w:rsidRPr="005C586F" w:rsidRDefault="005C586F" w:rsidP="00FB1649">
            <w:pPr>
              <w:pStyle w:val="TableContents"/>
              <w:rPr>
                <w:vertAlign w:val="superscript"/>
                <w:lang w:val="de-CH"/>
              </w:rPr>
            </w:pPr>
          </w:p>
        </w:tc>
      </w:tr>
      <w:tr w:rsidR="005C586F" w:rsidRPr="005C586F" w14:paraId="529B8298" w14:textId="4E39DA7B" w:rsidTr="005C586F">
        <w:trPr>
          <w:cantSplit/>
        </w:trPr>
        <w:tc>
          <w:tcPr>
            <w:tcW w:w="8931" w:type="dxa"/>
            <w:tcBorders>
              <w:left w:val="single" w:sz="4" w:space="0" w:color="000000"/>
              <w:right w:val="single" w:sz="4" w:space="0" w:color="000000"/>
            </w:tcBorders>
            <w:shd w:val="clear" w:color="auto" w:fill="auto"/>
          </w:tcPr>
          <w:p w14:paraId="0AA40D36" w14:textId="77777777" w:rsidR="005C586F" w:rsidRPr="005C586F" w:rsidRDefault="005C586F" w:rsidP="00FB1649">
            <w:pPr>
              <w:pStyle w:val="TableContents"/>
              <w:rPr>
                <w:lang w:val="de-CH"/>
              </w:rPr>
            </w:pPr>
            <w:r w:rsidRPr="005C586F">
              <w:rPr>
                <w:vertAlign w:val="superscript"/>
                <w:lang w:val="de-CH"/>
              </w:rPr>
              <w:t>3</w:t>
            </w:r>
            <w:r w:rsidRPr="005C586F">
              <w:rPr>
                <w:lang w:val="de-CH"/>
              </w:rPr>
              <w:t xml:space="preserve"> Der Ethik- und </w:t>
            </w:r>
            <w:proofErr w:type="spellStart"/>
            <w:r w:rsidRPr="005C586F">
              <w:rPr>
                <w:lang w:val="de-CH"/>
              </w:rPr>
              <w:t>Deontologieausschuss</w:t>
            </w:r>
            <w:proofErr w:type="spellEnd"/>
            <w:r w:rsidRPr="005C586F">
              <w:rPr>
                <w:lang w:val="de-CH"/>
              </w:rPr>
              <w:t>:</w:t>
            </w:r>
          </w:p>
        </w:tc>
        <w:tc>
          <w:tcPr>
            <w:tcW w:w="5811" w:type="dxa"/>
            <w:tcBorders>
              <w:left w:val="single" w:sz="4" w:space="0" w:color="000000"/>
              <w:right w:val="single" w:sz="4" w:space="0" w:color="000000"/>
            </w:tcBorders>
          </w:tcPr>
          <w:p w14:paraId="1C7F70DC" w14:textId="78136098" w:rsidR="005C586F" w:rsidRPr="005C586F" w:rsidRDefault="005C586F" w:rsidP="00FB1649">
            <w:pPr>
              <w:pStyle w:val="TableContents"/>
              <w:rPr>
                <w:vertAlign w:val="superscript"/>
                <w:lang w:val="de-CH"/>
              </w:rPr>
            </w:pPr>
          </w:p>
        </w:tc>
      </w:tr>
      <w:tr w:rsidR="005C586F" w:rsidRPr="00C06A05" w14:paraId="6ADCB5E7" w14:textId="49DF5230" w:rsidTr="005C586F">
        <w:trPr>
          <w:cantSplit/>
        </w:trPr>
        <w:tc>
          <w:tcPr>
            <w:tcW w:w="8931" w:type="dxa"/>
            <w:tcBorders>
              <w:left w:val="single" w:sz="4" w:space="0" w:color="000000"/>
              <w:right w:val="single" w:sz="4" w:space="0" w:color="000000"/>
            </w:tcBorders>
            <w:shd w:val="clear" w:color="auto" w:fill="auto"/>
          </w:tcPr>
          <w:p w14:paraId="32EDE0FA" w14:textId="77777777" w:rsidR="005C586F" w:rsidRPr="005C586F" w:rsidRDefault="005C586F" w:rsidP="00FB1649">
            <w:pPr>
              <w:pStyle w:val="TableContents"/>
              <w:ind w:left="149" w:right="3" w:hanging="189"/>
              <w:rPr>
                <w:lang w:val="de-CH"/>
              </w:rPr>
            </w:pPr>
            <w:r w:rsidRPr="005C586F">
              <w:rPr>
                <w:lang w:val="de-CH"/>
              </w:rPr>
              <w:t xml:space="preserve">a) unterbreitet dem Rektorat die Ethik- und </w:t>
            </w:r>
            <w:proofErr w:type="spellStart"/>
            <w:r w:rsidRPr="005C586F">
              <w:rPr>
                <w:lang w:val="de-CH"/>
              </w:rPr>
              <w:t>Deontologiecharta</w:t>
            </w:r>
            <w:proofErr w:type="spellEnd"/>
            <w:r w:rsidRPr="005C586F">
              <w:rPr>
                <w:lang w:val="de-CH"/>
              </w:rPr>
              <w:t xml:space="preserve"> der Universität, die insbesondere Inhalte und Methoden der wissenschaftlichen Forschung, externe Finanzierung und Achtung von Personen behandelt, zur Annahme;</w:t>
            </w:r>
          </w:p>
        </w:tc>
        <w:tc>
          <w:tcPr>
            <w:tcW w:w="5811" w:type="dxa"/>
            <w:tcBorders>
              <w:left w:val="single" w:sz="4" w:space="0" w:color="000000"/>
              <w:right w:val="single" w:sz="4" w:space="0" w:color="000000"/>
            </w:tcBorders>
          </w:tcPr>
          <w:p w14:paraId="1760E610" w14:textId="7C85E2ED" w:rsidR="005C586F" w:rsidRPr="005C586F" w:rsidRDefault="005C586F" w:rsidP="00FB1649">
            <w:pPr>
              <w:pStyle w:val="TableContents"/>
              <w:ind w:left="149" w:right="3" w:hanging="189"/>
              <w:rPr>
                <w:lang w:val="de-CH"/>
              </w:rPr>
            </w:pPr>
          </w:p>
        </w:tc>
      </w:tr>
      <w:tr w:rsidR="005C586F" w:rsidRPr="00C06A05" w14:paraId="6DDFFAE9" w14:textId="2EE71421" w:rsidTr="005C586F">
        <w:trPr>
          <w:cantSplit/>
        </w:trPr>
        <w:tc>
          <w:tcPr>
            <w:tcW w:w="8931" w:type="dxa"/>
            <w:tcBorders>
              <w:left w:val="single" w:sz="4" w:space="0" w:color="000000"/>
              <w:right w:val="single" w:sz="4" w:space="0" w:color="000000"/>
            </w:tcBorders>
            <w:shd w:val="clear" w:color="auto" w:fill="auto"/>
          </w:tcPr>
          <w:p w14:paraId="303B4C04" w14:textId="77777777" w:rsidR="005C586F" w:rsidRPr="005C586F" w:rsidRDefault="005C586F" w:rsidP="00FB1649">
            <w:pPr>
              <w:pStyle w:val="TableContents"/>
              <w:ind w:left="149" w:right="3" w:hanging="189"/>
              <w:rPr>
                <w:lang w:val="de-CH"/>
              </w:rPr>
            </w:pPr>
            <w:r w:rsidRPr="005C586F">
              <w:rPr>
                <w:lang w:val="de-CH"/>
              </w:rPr>
              <w:t xml:space="preserve">b) gibt Vormeinungen zu den </w:t>
            </w:r>
            <w:proofErr w:type="spellStart"/>
            <w:r w:rsidRPr="005C586F">
              <w:rPr>
                <w:lang w:val="de-CH"/>
              </w:rPr>
              <w:t>Ethikreglementen</w:t>
            </w:r>
            <w:proofErr w:type="spellEnd"/>
            <w:r w:rsidRPr="005C586F">
              <w:rPr>
                <w:lang w:val="de-CH"/>
              </w:rPr>
              <w:t xml:space="preserve"> der Universität und ihrer LFE ab;</w:t>
            </w:r>
          </w:p>
        </w:tc>
        <w:tc>
          <w:tcPr>
            <w:tcW w:w="5811" w:type="dxa"/>
            <w:tcBorders>
              <w:left w:val="single" w:sz="4" w:space="0" w:color="000000"/>
              <w:right w:val="single" w:sz="4" w:space="0" w:color="000000"/>
            </w:tcBorders>
          </w:tcPr>
          <w:p w14:paraId="71FC0B7B" w14:textId="684638CB" w:rsidR="005C586F" w:rsidRPr="005C586F" w:rsidRDefault="005C586F" w:rsidP="00FB1649">
            <w:pPr>
              <w:pStyle w:val="TableContents"/>
              <w:ind w:left="149" w:right="3" w:hanging="189"/>
              <w:rPr>
                <w:lang w:val="de-CH"/>
              </w:rPr>
            </w:pPr>
          </w:p>
        </w:tc>
      </w:tr>
      <w:tr w:rsidR="005C586F" w:rsidRPr="00C06A05" w14:paraId="3B2F6BA7" w14:textId="63A480AB" w:rsidTr="005C586F">
        <w:trPr>
          <w:cantSplit/>
        </w:trPr>
        <w:tc>
          <w:tcPr>
            <w:tcW w:w="8931" w:type="dxa"/>
            <w:tcBorders>
              <w:left w:val="single" w:sz="4" w:space="0" w:color="000000"/>
              <w:right w:val="single" w:sz="4" w:space="0" w:color="000000"/>
            </w:tcBorders>
            <w:shd w:val="clear" w:color="auto" w:fill="auto"/>
          </w:tcPr>
          <w:p w14:paraId="44A9A518" w14:textId="77777777" w:rsidR="005C586F" w:rsidRPr="005C586F" w:rsidRDefault="005C586F" w:rsidP="00FB1649">
            <w:pPr>
              <w:pStyle w:val="TableContents"/>
              <w:ind w:left="149" w:right="3" w:hanging="189"/>
              <w:rPr>
                <w:lang w:val="de-CH"/>
              </w:rPr>
            </w:pPr>
            <w:r w:rsidRPr="005C586F">
              <w:rPr>
                <w:lang w:val="de-CH"/>
              </w:rPr>
              <w:t xml:space="preserve">c) nimmt Stellung zu den Massnahmen, die zur Einhaltung der Ethik- und </w:t>
            </w:r>
            <w:proofErr w:type="spellStart"/>
            <w:r w:rsidRPr="005C586F">
              <w:rPr>
                <w:lang w:val="de-CH"/>
              </w:rPr>
              <w:t>Deontologiecharta</w:t>
            </w:r>
            <w:proofErr w:type="spellEnd"/>
            <w:r w:rsidRPr="005C586F">
              <w:rPr>
                <w:lang w:val="de-CH"/>
              </w:rPr>
              <w:t xml:space="preserve"> ergriffen werden und fördert das Bewusstsein der universitären Gemeinschaft für ethische und berufsethische Grundsätze.</w:t>
            </w:r>
          </w:p>
        </w:tc>
        <w:tc>
          <w:tcPr>
            <w:tcW w:w="5811" w:type="dxa"/>
            <w:tcBorders>
              <w:left w:val="single" w:sz="4" w:space="0" w:color="000000"/>
              <w:right w:val="single" w:sz="4" w:space="0" w:color="000000"/>
            </w:tcBorders>
          </w:tcPr>
          <w:p w14:paraId="38E8FF0E" w14:textId="65D266CF" w:rsidR="005C586F" w:rsidRPr="005C586F" w:rsidRDefault="005C586F" w:rsidP="00FB1649">
            <w:pPr>
              <w:pStyle w:val="TableContents"/>
              <w:ind w:left="149" w:right="3" w:hanging="189"/>
              <w:rPr>
                <w:lang w:val="de-CH"/>
              </w:rPr>
            </w:pPr>
          </w:p>
        </w:tc>
      </w:tr>
      <w:tr w:rsidR="005C586F" w:rsidRPr="00C06A05" w14:paraId="62EFF757" w14:textId="1C898D97" w:rsidTr="005C586F">
        <w:trPr>
          <w:cantSplit/>
        </w:trPr>
        <w:tc>
          <w:tcPr>
            <w:tcW w:w="8931" w:type="dxa"/>
            <w:tcBorders>
              <w:left w:val="single" w:sz="4" w:space="0" w:color="000000"/>
              <w:right w:val="single" w:sz="4" w:space="0" w:color="000000"/>
            </w:tcBorders>
            <w:shd w:val="clear" w:color="auto" w:fill="auto"/>
          </w:tcPr>
          <w:p w14:paraId="2541A8A8" w14:textId="77777777" w:rsidR="005C586F" w:rsidRPr="005C586F" w:rsidRDefault="005C586F" w:rsidP="00FB1649">
            <w:pPr>
              <w:pStyle w:val="TableContents"/>
              <w:rPr>
                <w:lang w:val="de-CH"/>
              </w:rPr>
            </w:pPr>
            <w:r w:rsidRPr="005C586F">
              <w:rPr>
                <w:vertAlign w:val="superscript"/>
                <w:lang w:val="de-CH"/>
              </w:rPr>
              <w:t>4</w:t>
            </w:r>
            <w:r w:rsidRPr="005C586F">
              <w:rPr>
                <w:lang w:val="de-CH"/>
              </w:rPr>
              <w:t xml:space="preserve"> Der Ethik- und </w:t>
            </w:r>
            <w:proofErr w:type="spellStart"/>
            <w:r w:rsidRPr="005C586F">
              <w:rPr>
                <w:lang w:val="de-CH"/>
              </w:rPr>
              <w:t>Deontologieausschuss</w:t>
            </w:r>
            <w:proofErr w:type="spellEnd"/>
            <w:r w:rsidRPr="005C586F">
              <w:rPr>
                <w:lang w:val="de-CH"/>
              </w:rPr>
              <w:t xml:space="preserve"> kann das Rektorat oder den Universitätsrat von sich aus mit einem Vorschlag oder Bericht befassen.</w:t>
            </w:r>
          </w:p>
        </w:tc>
        <w:tc>
          <w:tcPr>
            <w:tcW w:w="5811" w:type="dxa"/>
            <w:tcBorders>
              <w:left w:val="single" w:sz="4" w:space="0" w:color="000000"/>
              <w:right w:val="single" w:sz="4" w:space="0" w:color="000000"/>
            </w:tcBorders>
          </w:tcPr>
          <w:p w14:paraId="64099B31" w14:textId="5EF74609" w:rsidR="005C586F" w:rsidRPr="005C586F" w:rsidRDefault="005C586F" w:rsidP="00FB1649">
            <w:pPr>
              <w:pStyle w:val="TableContents"/>
              <w:rPr>
                <w:vertAlign w:val="superscript"/>
                <w:lang w:val="de-CH"/>
              </w:rPr>
            </w:pPr>
          </w:p>
        </w:tc>
      </w:tr>
      <w:tr w:rsidR="005C586F" w:rsidRPr="00C06A05" w14:paraId="704DFB4B" w14:textId="3AF9CB63" w:rsidTr="005C586F">
        <w:trPr>
          <w:cantSplit/>
        </w:trPr>
        <w:tc>
          <w:tcPr>
            <w:tcW w:w="8931" w:type="dxa"/>
            <w:tcBorders>
              <w:left w:val="single" w:sz="4" w:space="0" w:color="000000"/>
              <w:right w:val="single" w:sz="4" w:space="0" w:color="000000"/>
            </w:tcBorders>
            <w:shd w:val="clear" w:color="auto" w:fill="auto"/>
          </w:tcPr>
          <w:p w14:paraId="2AF0BB4B" w14:textId="77777777" w:rsidR="005C586F" w:rsidRPr="005C586F" w:rsidRDefault="005C586F" w:rsidP="00FB1649">
            <w:pPr>
              <w:pStyle w:val="TableContents"/>
              <w:rPr>
                <w:lang w:val="de-CH"/>
              </w:rPr>
            </w:pPr>
            <w:r w:rsidRPr="005C586F">
              <w:rPr>
                <w:vertAlign w:val="superscript"/>
                <w:lang w:val="de-CH"/>
              </w:rPr>
              <w:t>5</w:t>
            </w:r>
            <w:r w:rsidRPr="005C586F">
              <w:rPr>
                <w:lang w:val="de-CH"/>
              </w:rPr>
              <w:t xml:space="preserve"> Der Ethik- und </w:t>
            </w:r>
            <w:proofErr w:type="spellStart"/>
            <w:r w:rsidRPr="005C586F">
              <w:rPr>
                <w:lang w:val="de-CH"/>
              </w:rPr>
              <w:t>Deontologieausschuss</w:t>
            </w:r>
            <w:proofErr w:type="spellEnd"/>
            <w:r w:rsidRPr="005C586F">
              <w:rPr>
                <w:lang w:val="de-CH"/>
              </w:rPr>
              <w:t xml:space="preserve"> kann vom Departement mit Fragen befasst werden, welche die Ausrichtung der Universitätspolitik betreffen.</w:t>
            </w:r>
          </w:p>
        </w:tc>
        <w:tc>
          <w:tcPr>
            <w:tcW w:w="5811" w:type="dxa"/>
            <w:tcBorders>
              <w:left w:val="single" w:sz="4" w:space="0" w:color="000000"/>
              <w:right w:val="single" w:sz="4" w:space="0" w:color="000000"/>
            </w:tcBorders>
          </w:tcPr>
          <w:p w14:paraId="1BFC5BC6" w14:textId="662C037C" w:rsidR="005C586F" w:rsidRPr="005C586F" w:rsidRDefault="005C586F" w:rsidP="00FB1649">
            <w:pPr>
              <w:pStyle w:val="TableContents"/>
              <w:rPr>
                <w:vertAlign w:val="superscript"/>
                <w:lang w:val="de-CH"/>
              </w:rPr>
            </w:pPr>
          </w:p>
        </w:tc>
      </w:tr>
      <w:tr w:rsidR="005C586F" w:rsidRPr="00C06A05" w14:paraId="0E64020C" w14:textId="74AA9262" w:rsidTr="005C586F">
        <w:trPr>
          <w:cantSplit/>
        </w:trPr>
        <w:tc>
          <w:tcPr>
            <w:tcW w:w="8931" w:type="dxa"/>
            <w:tcBorders>
              <w:left w:val="single" w:sz="4" w:space="0" w:color="000000"/>
              <w:right w:val="single" w:sz="4" w:space="0" w:color="000000"/>
            </w:tcBorders>
            <w:shd w:val="clear" w:color="auto" w:fill="auto"/>
          </w:tcPr>
          <w:p w14:paraId="7AAE5E49" w14:textId="77777777" w:rsidR="005C586F" w:rsidRPr="005C586F" w:rsidRDefault="005C586F" w:rsidP="00FB1649">
            <w:pPr>
              <w:pStyle w:val="TableContents"/>
              <w:rPr>
                <w:lang w:val="de-CH"/>
              </w:rPr>
            </w:pPr>
            <w:r w:rsidRPr="005C586F">
              <w:rPr>
                <w:vertAlign w:val="superscript"/>
                <w:lang w:val="de-CH"/>
              </w:rPr>
              <w:t>6</w:t>
            </w:r>
            <w:r w:rsidRPr="005C586F">
              <w:rPr>
                <w:lang w:val="de-CH"/>
              </w:rPr>
              <w:t xml:space="preserve"> Der Ethik- und </w:t>
            </w:r>
            <w:proofErr w:type="spellStart"/>
            <w:r w:rsidRPr="005C586F">
              <w:rPr>
                <w:lang w:val="de-CH"/>
              </w:rPr>
              <w:t>Deontologieausschuss</w:t>
            </w:r>
            <w:proofErr w:type="spellEnd"/>
            <w:r w:rsidRPr="005C586F">
              <w:rPr>
                <w:lang w:val="de-CH"/>
              </w:rPr>
              <w:t xml:space="preserve"> legt dem Departement und dem Rektorat einen jährlichen Tätigkeitsbericht zur Kenntnisnahme vor.</w:t>
            </w:r>
          </w:p>
        </w:tc>
        <w:tc>
          <w:tcPr>
            <w:tcW w:w="5811" w:type="dxa"/>
            <w:tcBorders>
              <w:left w:val="single" w:sz="4" w:space="0" w:color="000000"/>
              <w:right w:val="single" w:sz="4" w:space="0" w:color="000000"/>
            </w:tcBorders>
          </w:tcPr>
          <w:p w14:paraId="4EBEC21F" w14:textId="172B5F2E" w:rsidR="005C586F" w:rsidRPr="005C586F" w:rsidRDefault="005C586F" w:rsidP="00FB1649">
            <w:pPr>
              <w:pStyle w:val="TableContents"/>
              <w:rPr>
                <w:vertAlign w:val="superscript"/>
                <w:lang w:val="de-CH"/>
              </w:rPr>
            </w:pPr>
          </w:p>
        </w:tc>
      </w:tr>
      <w:tr w:rsidR="005C586F" w:rsidRPr="005C586F" w14:paraId="3450AF2D" w14:textId="70012F38" w:rsidTr="005C586F">
        <w:tc>
          <w:tcPr>
            <w:tcW w:w="8931" w:type="dxa"/>
            <w:tcBorders>
              <w:top w:val="single" w:sz="4" w:space="0" w:color="000000"/>
              <w:left w:val="single" w:sz="4" w:space="0" w:color="000000"/>
              <w:right w:val="single" w:sz="4" w:space="0" w:color="000000"/>
            </w:tcBorders>
            <w:shd w:val="clear" w:color="auto" w:fill="auto"/>
          </w:tcPr>
          <w:p w14:paraId="2DAF2CA6" w14:textId="77777777" w:rsidR="005C586F" w:rsidRPr="005C586F" w:rsidRDefault="005C586F" w:rsidP="00FB1649">
            <w:pPr>
              <w:pStyle w:val="TableContents"/>
              <w:rPr>
                <w:lang w:val="de-CH"/>
              </w:rPr>
            </w:pPr>
            <w:r w:rsidRPr="005C586F">
              <w:rPr>
                <w:b/>
                <w:bCs/>
                <w:sz w:val="22"/>
                <w:lang w:val="de-CH"/>
              </w:rPr>
              <w:t>3 Kantonale Zuständigkeiten</w:t>
            </w:r>
          </w:p>
        </w:tc>
        <w:tc>
          <w:tcPr>
            <w:tcW w:w="5811" w:type="dxa"/>
            <w:tcBorders>
              <w:top w:val="single" w:sz="4" w:space="0" w:color="000000"/>
              <w:left w:val="single" w:sz="4" w:space="0" w:color="000000"/>
              <w:right w:val="single" w:sz="4" w:space="0" w:color="000000"/>
            </w:tcBorders>
          </w:tcPr>
          <w:p w14:paraId="787D66E9" w14:textId="6FC4FFB0" w:rsidR="005C586F" w:rsidRPr="005C586F" w:rsidRDefault="005C586F" w:rsidP="00FB1649">
            <w:pPr>
              <w:pStyle w:val="TableContents"/>
              <w:rPr>
                <w:b/>
                <w:bCs/>
                <w:sz w:val="22"/>
                <w:lang w:val="de-CH"/>
              </w:rPr>
            </w:pPr>
          </w:p>
        </w:tc>
      </w:tr>
      <w:tr w:rsidR="005C586F" w:rsidRPr="005C586F" w14:paraId="0EB36919" w14:textId="5E00D203" w:rsidTr="005C586F">
        <w:trPr>
          <w:cantSplit/>
        </w:trPr>
        <w:tc>
          <w:tcPr>
            <w:tcW w:w="8931" w:type="dxa"/>
            <w:tcBorders>
              <w:top w:val="single" w:sz="4" w:space="0" w:color="000000"/>
              <w:left w:val="single" w:sz="4" w:space="0" w:color="000000"/>
              <w:right w:val="single" w:sz="4" w:space="0" w:color="000000"/>
            </w:tcBorders>
            <w:shd w:val="clear" w:color="auto" w:fill="auto"/>
          </w:tcPr>
          <w:p w14:paraId="165D2725" w14:textId="77777777" w:rsidR="005C586F" w:rsidRPr="005C586F" w:rsidRDefault="005C586F" w:rsidP="00FB1649">
            <w:pPr>
              <w:pStyle w:val="TableContents"/>
              <w:rPr>
                <w:lang w:val="de-CH"/>
              </w:rPr>
            </w:pPr>
            <w:r w:rsidRPr="005C586F">
              <w:rPr>
                <w:b/>
                <w:bCs/>
                <w:lang w:val="de-CH"/>
              </w:rPr>
              <w:t>Art.  30</w:t>
            </w:r>
            <w:r w:rsidRPr="005C586F">
              <w:rPr>
                <w:lang w:val="de-CH"/>
              </w:rPr>
              <w:br/>
            </w:r>
            <w:r w:rsidRPr="005C586F">
              <w:rPr>
                <w:sz w:val="14"/>
                <w:lang w:val="de-CH"/>
              </w:rPr>
              <w:t>Grosser Rat</w:t>
            </w:r>
          </w:p>
        </w:tc>
        <w:tc>
          <w:tcPr>
            <w:tcW w:w="5811" w:type="dxa"/>
            <w:tcBorders>
              <w:top w:val="single" w:sz="4" w:space="0" w:color="000000"/>
              <w:left w:val="single" w:sz="4" w:space="0" w:color="000000"/>
              <w:right w:val="single" w:sz="4" w:space="0" w:color="000000"/>
            </w:tcBorders>
          </w:tcPr>
          <w:p w14:paraId="6085AE28" w14:textId="3F5C3E31" w:rsidR="005C586F" w:rsidRPr="005C586F" w:rsidRDefault="005C586F" w:rsidP="00FB1649">
            <w:pPr>
              <w:pStyle w:val="TableContents"/>
              <w:rPr>
                <w:b/>
                <w:bCs/>
                <w:lang w:val="de-CH"/>
              </w:rPr>
            </w:pPr>
          </w:p>
        </w:tc>
      </w:tr>
      <w:tr w:rsidR="005C586F" w:rsidRPr="005C586F" w14:paraId="3633A897" w14:textId="09FBFDDA" w:rsidTr="005C586F">
        <w:trPr>
          <w:cantSplit/>
        </w:trPr>
        <w:tc>
          <w:tcPr>
            <w:tcW w:w="8931" w:type="dxa"/>
            <w:tcBorders>
              <w:left w:val="single" w:sz="4" w:space="0" w:color="000000"/>
              <w:right w:val="single" w:sz="4" w:space="0" w:color="000000"/>
            </w:tcBorders>
            <w:shd w:val="clear" w:color="auto" w:fill="auto"/>
          </w:tcPr>
          <w:p w14:paraId="13D38F78" w14:textId="77777777" w:rsidR="005C586F" w:rsidRPr="005C586F" w:rsidRDefault="005C586F" w:rsidP="00FB1649">
            <w:pPr>
              <w:pStyle w:val="TableContents"/>
              <w:rPr>
                <w:lang w:val="de-CH"/>
              </w:rPr>
            </w:pPr>
            <w:r w:rsidRPr="005C586F">
              <w:rPr>
                <w:vertAlign w:val="superscript"/>
                <w:lang w:val="de-CH"/>
              </w:rPr>
              <w:t>1</w:t>
            </w:r>
            <w:r w:rsidRPr="005C586F">
              <w:rPr>
                <w:lang w:val="de-CH"/>
              </w:rPr>
              <w:t> Der Grosse Rat:</w:t>
            </w:r>
          </w:p>
        </w:tc>
        <w:tc>
          <w:tcPr>
            <w:tcW w:w="5811" w:type="dxa"/>
            <w:tcBorders>
              <w:left w:val="single" w:sz="4" w:space="0" w:color="000000"/>
              <w:right w:val="single" w:sz="4" w:space="0" w:color="000000"/>
            </w:tcBorders>
          </w:tcPr>
          <w:p w14:paraId="23463D1C" w14:textId="0DF3893C" w:rsidR="005C586F" w:rsidRPr="005C586F" w:rsidRDefault="005C586F" w:rsidP="00FB1649">
            <w:pPr>
              <w:pStyle w:val="TableContents"/>
              <w:rPr>
                <w:vertAlign w:val="superscript"/>
                <w:lang w:val="de-CH"/>
              </w:rPr>
            </w:pPr>
          </w:p>
        </w:tc>
      </w:tr>
      <w:tr w:rsidR="005C586F" w:rsidRPr="00C06A05" w14:paraId="4262137F" w14:textId="03787C57" w:rsidTr="005C586F">
        <w:trPr>
          <w:cantSplit/>
        </w:trPr>
        <w:tc>
          <w:tcPr>
            <w:tcW w:w="8931" w:type="dxa"/>
            <w:tcBorders>
              <w:left w:val="single" w:sz="4" w:space="0" w:color="000000"/>
              <w:right w:val="single" w:sz="4" w:space="0" w:color="000000"/>
            </w:tcBorders>
            <w:shd w:val="clear" w:color="auto" w:fill="auto"/>
          </w:tcPr>
          <w:p w14:paraId="76D772F5" w14:textId="77777777" w:rsidR="005C586F" w:rsidRPr="005C586F" w:rsidRDefault="005C586F" w:rsidP="00FB1649">
            <w:pPr>
              <w:pStyle w:val="TableContents"/>
              <w:ind w:left="149" w:right="3" w:hanging="189"/>
              <w:rPr>
                <w:lang w:val="de-CH"/>
              </w:rPr>
            </w:pPr>
            <w:r w:rsidRPr="005C586F">
              <w:rPr>
                <w:lang w:val="de-CH"/>
              </w:rPr>
              <w:t>a) nimmt die vierjährige Zielvereinbarung zur Kenntnis und beschliesst den vierjährigen Rahmenkredit über die kantonalen Beiträge für die Universität;</w:t>
            </w:r>
          </w:p>
        </w:tc>
        <w:tc>
          <w:tcPr>
            <w:tcW w:w="5811" w:type="dxa"/>
            <w:tcBorders>
              <w:left w:val="single" w:sz="4" w:space="0" w:color="000000"/>
              <w:right w:val="single" w:sz="4" w:space="0" w:color="000000"/>
            </w:tcBorders>
          </w:tcPr>
          <w:p w14:paraId="4046D55F" w14:textId="20D6B5E6" w:rsidR="005C586F" w:rsidRPr="005C586F" w:rsidRDefault="005C586F" w:rsidP="00FB1649">
            <w:pPr>
              <w:pStyle w:val="TableContents"/>
              <w:ind w:left="149" w:right="3" w:hanging="189"/>
              <w:rPr>
                <w:lang w:val="de-CH"/>
              </w:rPr>
            </w:pPr>
          </w:p>
        </w:tc>
      </w:tr>
      <w:tr w:rsidR="005C586F" w:rsidRPr="00C06A05" w14:paraId="629A0E7E" w14:textId="24A3C56F" w:rsidTr="005C586F">
        <w:trPr>
          <w:cantSplit/>
        </w:trPr>
        <w:tc>
          <w:tcPr>
            <w:tcW w:w="8931" w:type="dxa"/>
            <w:tcBorders>
              <w:left w:val="single" w:sz="4" w:space="0" w:color="000000"/>
              <w:right w:val="single" w:sz="4" w:space="0" w:color="000000"/>
            </w:tcBorders>
            <w:shd w:val="clear" w:color="auto" w:fill="auto"/>
          </w:tcPr>
          <w:p w14:paraId="4792B798" w14:textId="77777777" w:rsidR="005C586F" w:rsidRPr="005C586F" w:rsidRDefault="005C586F" w:rsidP="00FB1649">
            <w:pPr>
              <w:pStyle w:val="TableContents"/>
              <w:ind w:left="149" w:right="3" w:hanging="189"/>
              <w:rPr>
                <w:lang w:val="de-CH"/>
              </w:rPr>
            </w:pPr>
            <w:r w:rsidRPr="005C586F">
              <w:rPr>
                <w:lang w:val="de-CH"/>
              </w:rPr>
              <w:t>b) beschliesst, im Rahmen des Staatsvoranschlags, den jährlichen Universitätsbeitrag;</w:t>
            </w:r>
          </w:p>
        </w:tc>
        <w:tc>
          <w:tcPr>
            <w:tcW w:w="5811" w:type="dxa"/>
            <w:tcBorders>
              <w:left w:val="single" w:sz="4" w:space="0" w:color="000000"/>
              <w:right w:val="single" w:sz="4" w:space="0" w:color="000000"/>
            </w:tcBorders>
          </w:tcPr>
          <w:p w14:paraId="39D9F257" w14:textId="5476ED2E" w:rsidR="005C586F" w:rsidRPr="005C586F" w:rsidRDefault="005C586F" w:rsidP="00FB1649">
            <w:pPr>
              <w:pStyle w:val="TableContents"/>
              <w:ind w:left="149" w:right="3" w:hanging="189"/>
              <w:rPr>
                <w:lang w:val="de-CH"/>
              </w:rPr>
            </w:pPr>
          </w:p>
        </w:tc>
      </w:tr>
      <w:tr w:rsidR="005C586F" w:rsidRPr="00C06A05" w14:paraId="49F3C971" w14:textId="2B9ECFFF" w:rsidTr="005C586F">
        <w:trPr>
          <w:cantSplit/>
        </w:trPr>
        <w:tc>
          <w:tcPr>
            <w:tcW w:w="8931" w:type="dxa"/>
            <w:tcBorders>
              <w:left w:val="single" w:sz="4" w:space="0" w:color="000000"/>
              <w:right w:val="single" w:sz="4" w:space="0" w:color="000000"/>
            </w:tcBorders>
            <w:shd w:val="clear" w:color="auto" w:fill="auto"/>
          </w:tcPr>
          <w:p w14:paraId="441DEA07" w14:textId="77777777" w:rsidR="005C586F" w:rsidRDefault="005C586F" w:rsidP="00FB1649">
            <w:pPr>
              <w:pStyle w:val="TableContents"/>
              <w:ind w:left="149" w:right="3" w:hanging="189"/>
              <w:rPr>
                <w:lang w:val="de-CH"/>
              </w:rPr>
            </w:pPr>
            <w:r w:rsidRPr="005C586F">
              <w:rPr>
                <w:lang w:val="de-CH"/>
              </w:rPr>
              <w:t>c) genehmigt den Beitritt zur Interkantonalen Universitätsvereinbarung (IUV) sowie zu anderen interkantonalen Vereinbarungen, sofern der Staatsrat nicht für deren Abschluss zuständig ist.</w:t>
            </w:r>
          </w:p>
          <w:p w14:paraId="2460023C" w14:textId="77777777" w:rsidR="004C6ABB" w:rsidRDefault="004C6ABB" w:rsidP="00FB1649">
            <w:pPr>
              <w:pStyle w:val="TableContents"/>
              <w:ind w:left="149" w:right="3" w:hanging="189"/>
              <w:rPr>
                <w:lang w:val="de-CH"/>
              </w:rPr>
            </w:pPr>
          </w:p>
          <w:p w14:paraId="4B2AF487" w14:textId="77777777" w:rsidR="004C6ABB" w:rsidRPr="005C586F" w:rsidRDefault="004C6ABB" w:rsidP="00FB1649">
            <w:pPr>
              <w:pStyle w:val="TableContents"/>
              <w:ind w:left="149" w:right="3" w:hanging="189"/>
              <w:rPr>
                <w:lang w:val="de-CH"/>
              </w:rPr>
            </w:pPr>
          </w:p>
        </w:tc>
        <w:tc>
          <w:tcPr>
            <w:tcW w:w="5811" w:type="dxa"/>
            <w:tcBorders>
              <w:left w:val="single" w:sz="4" w:space="0" w:color="000000"/>
              <w:right w:val="single" w:sz="4" w:space="0" w:color="000000"/>
            </w:tcBorders>
          </w:tcPr>
          <w:p w14:paraId="069E24E9" w14:textId="5023162C" w:rsidR="005C586F" w:rsidRPr="005C586F" w:rsidRDefault="005C586F" w:rsidP="00FB1649">
            <w:pPr>
              <w:pStyle w:val="TableContents"/>
              <w:ind w:left="149" w:right="3" w:hanging="189"/>
              <w:rPr>
                <w:lang w:val="de-CH"/>
              </w:rPr>
            </w:pPr>
          </w:p>
        </w:tc>
      </w:tr>
      <w:tr w:rsidR="005C586F" w:rsidRPr="005C586F" w14:paraId="6316FA27" w14:textId="59B5D645" w:rsidTr="005C586F">
        <w:trPr>
          <w:cantSplit/>
        </w:trPr>
        <w:tc>
          <w:tcPr>
            <w:tcW w:w="8931" w:type="dxa"/>
            <w:tcBorders>
              <w:top w:val="single" w:sz="4" w:space="0" w:color="000000"/>
              <w:left w:val="single" w:sz="4" w:space="0" w:color="000000"/>
              <w:right w:val="single" w:sz="4" w:space="0" w:color="000000"/>
            </w:tcBorders>
            <w:shd w:val="clear" w:color="auto" w:fill="auto"/>
          </w:tcPr>
          <w:p w14:paraId="2883CB32" w14:textId="77777777" w:rsidR="005C586F" w:rsidRPr="005C586F" w:rsidRDefault="005C586F" w:rsidP="00FB1649">
            <w:pPr>
              <w:pStyle w:val="TableContents"/>
              <w:rPr>
                <w:lang w:val="de-CH"/>
              </w:rPr>
            </w:pPr>
            <w:r w:rsidRPr="005C586F">
              <w:rPr>
                <w:b/>
                <w:bCs/>
                <w:lang w:val="de-CH"/>
              </w:rPr>
              <w:lastRenderedPageBreak/>
              <w:t>Art.  31</w:t>
            </w:r>
            <w:r w:rsidRPr="005C586F">
              <w:rPr>
                <w:lang w:val="de-CH"/>
              </w:rPr>
              <w:br/>
            </w:r>
            <w:r w:rsidRPr="005C586F">
              <w:rPr>
                <w:sz w:val="14"/>
                <w:lang w:val="de-CH"/>
              </w:rPr>
              <w:t>Staatsrat</w:t>
            </w:r>
          </w:p>
        </w:tc>
        <w:tc>
          <w:tcPr>
            <w:tcW w:w="5811" w:type="dxa"/>
            <w:tcBorders>
              <w:top w:val="single" w:sz="4" w:space="0" w:color="000000"/>
              <w:left w:val="single" w:sz="4" w:space="0" w:color="000000"/>
              <w:right w:val="single" w:sz="4" w:space="0" w:color="000000"/>
            </w:tcBorders>
          </w:tcPr>
          <w:p w14:paraId="2FEA0A55" w14:textId="10094C1F" w:rsidR="005C586F" w:rsidRPr="005C586F" w:rsidRDefault="005C586F" w:rsidP="00FB1649">
            <w:pPr>
              <w:pStyle w:val="TableContents"/>
              <w:rPr>
                <w:b/>
                <w:bCs/>
                <w:lang w:val="de-CH"/>
              </w:rPr>
            </w:pPr>
          </w:p>
        </w:tc>
      </w:tr>
      <w:tr w:rsidR="005C586F" w:rsidRPr="00C06A05" w14:paraId="05CB19C2" w14:textId="19A5CD04" w:rsidTr="005C586F">
        <w:trPr>
          <w:cantSplit/>
        </w:trPr>
        <w:tc>
          <w:tcPr>
            <w:tcW w:w="8931" w:type="dxa"/>
            <w:tcBorders>
              <w:left w:val="single" w:sz="4" w:space="0" w:color="000000"/>
              <w:right w:val="single" w:sz="4" w:space="0" w:color="000000"/>
            </w:tcBorders>
            <w:shd w:val="clear" w:color="auto" w:fill="auto"/>
          </w:tcPr>
          <w:p w14:paraId="0387A4D4" w14:textId="77777777" w:rsidR="005C586F" w:rsidRPr="005C586F" w:rsidRDefault="005C586F" w:rsidP="00FB1649">
            <w:pPr>
              <w:pStyle w:val="TableContents"/>
              <w:rPr>
                <w:lang w:val="de-CH"/>
              </w:rPr>
            </w:pPr>
            <w:r w:rsidRPr="005C586F">
              <w:rPr>
                <w:vertAlign w:val="superscript"/>
                <w:lang w:val="de-CH"/>
              </w:rPr>
              <w:t>1</w:t>
            </w:r>
            <w:r w:rsidRPr="005C586F">
              <w:rPr>
                <w:lang w:val="de-CH"/>
              </w:rPr>
              <w:t> Der Staatsrat übt die Oberaufsicht über die Universität aus.</w:t>
            </w:r>
          </w:p>
        </w:tc>
        <w:tc>
          <w:tcPr>
            <w:tcW w:w="5811" w:type="dxa"/>
            <w:tcBorders>
              <w:left w:val="single" w:sz="4" w:space="0" w:color="000000"/>
              <w:right w:val="single" w:sz="4" w:space="0" w:color="000000"/>
            </w:tcBorders>
          </w:tcPr>
          <w:p w14:paraId="08B6D059" w14:textId="2DA3B4AD" w:rsidR="005C586F" w:rsidRPr="005C586F" w:rsidRDefault="005C586F" w:rsidP="00FB1649">
            <w:pPr>
              <w:pStyle w:val="TableContents"/>
              <w:rPr>
                <w:vertAlign w:val="superscript"/>
                <w:lang w:val="de-CH"/>
              </w:rPr>
            </w:pPr>
          </w:p>
        </w:tc>
      </w:tr>
      <w:tr w:rsidR="005C586F" w:rsidRPr="005C586F" w14:paraId="512B9873" w14:textId="5044298B" w:rsidTr="005C586F">
        <w:trPr>
          <w:cantSplit/>
        </w:trPr>
        <w:tc>
          <w:tcPr>
            <w:tcW w:w="8931" w:type="dxa"/>
            <w:tcBorders>
              <w:left w:val="single" w:sz="4" w:space="0" w:color="000000"/>
              <w:right w:val="single" w:sz="4" w:space="0" w:color="000000"/>
            </w:tcBorders>
            <w:shd w:val="clear" w:color="auto" w:fill="auto"/>
          </w:tcPr>
          <w:p w14:paraId="5BA7D88E" w14:textId="77777777" w:rsidR="005C586F" w:rsidRPr="005C586F" w:rsidRDefault="005C586F" w:rsidP="00FB1649">
            <w:pPr>
              <w:pStyle w:val="TableContents"/>
              <w:rPr>
                <w:lang w:val="de-CH"/>
              </w:rPr>
            </w:pPr>
            <w:r w:rsidRPr="005C586F">
              <w:rPr>
                <w:vertAlign w:val="superscript"/>
                <w:lang w:val="de-CH"/>
              </w:rPr>
              <w:t>2</w:t>
            </w:r>
            <w:r w:rsidRPr="005C586F">
              <w:rPr>
                <w:lang w:val="de-CH"/>
              </w:rPr>
              <w:t> Der Staatsrat ernennt:</w:t>
            </w:r>
          </w:p>
        </w:tc>
        <w:tc>
          <w:tcPr>
            <w:tcW w:w="5811" w:type="dxa"/>
            <w:tcBorders>
              <w:left w:val="single" w:sz="4" w:space="0" w:color="000000"/>
              <w:right w:val="single" w:sz="4" w:space="0" w:color="000000"/>
            </w:tcBorders>
          </w:tcPr>
          <w:p w14:paraId="61FA956E" w14:textId="35194A1D" w:rsidR="005C586F" w:rsidRPr="005C586F" w:rsidRDefault="005C586F" w:rsidP="00FB1649">
            <w:pPr>
              <w:pStyle w:val="TableContents"/>
              <w:rPr>
                <w:vertAlign w:val="superscript"/>
                <w:lang w:val="de-CH"/>
              </w:rPr>
            </w:pPr>
          </w:p>
        </w:tc>
      </w:tr>
      <w:tr w:rsidR="005C586F" w:rsidRPr="00C06A05" w14:paraId="41151BE1" w14:textId="6D364E55" w:rsidTr="005C586F">
        <w:trPr>
          <w:cantSplit/>
        </w:trPr>
        <w:tc>
          <w:tcPr>
            <w:tcW w:w="8931" w:type="dxa"/>
            <w:tcBorders>
              <w:left w:val="single" w:sz="4" w:space="0" w:color="000000"/>
              <w:right w:val="single" w:sz="4" w:space="0" w:color="000000"/>
            </w:tcBorders>
            <w:shd w:val="clear" w:color="auto" w:fill="auto"/>
          </w:tcPr>
          <w:p w14:paraId="10845DF4" w14:textId="77777777" w:rsidR="005C586F" w:rsidRPr="005C586F" w:rsidRDefault="005C586F" w:rsidP="00FB1649">
            <w:pPr>
              <w:pStyle w:val="TableContents"/>
              <w:ind w:left="149" w:right="3" w:hanging="189"/>
              <w:rPr>
                <w:lang w:val="de-CH"/>
              </w:rPr>
            </w:pPr>
            <w:r w:rsidRPr="005C586F">
              <w:rPr>
                <w:lang w:val="de-CH"/>
              </w:rPr>
              <w:t>a) den Rektor, auf Vorschlag des Strategierats und auf Bezeichnung des Universitätsrats;</w:t>
            </w:r>
          </w:p>
        </w:tc>
        <w:tc>
          <w:tcPr>
            <w:tcW w:w="5811" w:type="dxa"/>
            <w:tcBorders>
              <w:left w:val="single" w:sz="4" w:space="0" w:color="000000"/>
              <w:right w:val="single" w:sz="4" w:space="0" w:color="000000"/>
            </w:tcBorders>
          </w:tcPr>
          <w:p w14:paraId="576811F5" w14:textId="0E6C0DC2" w:rsidR="005C586F" w:rsidRPr="005C586F" w:rsidRDefault="005C586F" w:rsidP="00FB1649">
            <w:pPr>
              <w:pStyle w:val="TableContents"/>
              <w:ind w:left="149" w:right="3" w:hanging="189"/>
              <w:rPr>
                <w:lang w:val="de-CH"/>
              </w:rPr>
            </w:pPr>
          </w:p>
        </w:tc>
      </w:tr>
      <w:tr w:rsidR="005C586F" w:rsidRPr="00C06A05" w14:paraId="359C7BE4" w14:textId="7C2CD500" w:rsidTr="005C586F">
        <w:trPr>
          <w:cantSplit/>
        </w:trPr>
        <w:tc>
          <w:tcPr>
            <w:tcW w:w="8931" w:type="dxa"/>
            <w:tcBorders>
              <w:left w:val="single" w:sz="4" w:space="0" w:color="000000"/>
              <w:right w:val="single" w:sz="4" w:space="0" w:color="000000"/>
            </w:tcBorders>
            <w:shd w:val="clear" w:color="auto" w:fill="auto"/>
          </w:tcPr>
          <w:p w14:paraId="61DB5017" w14:textId="77777777" w:rsidR="005C586F" w:rsidRPr="005C586F" w:rsidRDefault="005C586F" w:rsidP="00FB1649">
            <w:pPr>
              <w:pStyle w:val="TableContents"/>
              <w:ind w:left="149" w:right="3" w:hanging="189"/>
              <w:rPr>
                <w:lang w:val="de-CH"/>
              </w:rPr>
            </w:pPr>
            <w:r w:rsidRPr="005C586F">
              <w:rPr>
                <w:lang w:val="de-CH"/>
              </w:rPr>
              <w:t xml:space="preserve">b) die Mitglieder des Strategierats und die Mitglieder des Ethik- und </w:t>
            </w:r>
            <w:proofErr w:type="spellStart"/>
            <w:r w:rsidRPr="005C586F">
              <w:rPr>
                <w:lang w:val="de-CH"/>
              </w:rPr>
              <w:t>Deontologieausschusses</w:t>
            </w:r>
            <w:proofErr w:type="spellEnd"/>
            <w:r w:rsidRPr="005C586F">
              <w:rPr>
                <w:lang w:val="de-CH"/>
              </w:rPr>
              <w:t>, auf Vorschlag des Rektorats.</w:t>
            </w:r>
          </w:p>
        </w:tc>
        <w:tc>
          <w:tcPr>
            <w:tcW w:w="5811" w:type="dxa"/>
            <w:tcBorders>
              <w:left w:val="single" w:sz="4" w:space="0" w:color="000000"/>
              <w:right w:val="single" w:sz="4" w:space="0" w:color="000000"/>
            </w:tcBorders>
          </w:tcPr>
          <w:p w14:paraId="5EF44FF8" w14:textId="7B864038" w:rsidR="005C586F" w:rsidRPr="005C586F" w:rsidRDefault="005C586F" w:rsidP="00FB1649">
            <w:pPr>
              <w:pStyle w:val="TableContents"/>
              <w:ind w:left="149" w:right="3" w:hanging="189"/>
              <w:rPr>
                <w:lang w:val="de-CH"/>
              </w:rPr>
            </w:pPr>
          </w:p>
        </w:tc>
      </w:tr>
      <w:tr w:rsidR="005C586F" w:rsidRPr="005C586F" w14:paraId="5750D1E2" w14:textId="4603FFB8" w:rsidTr="005C586F">
        <w:trPr>
          <w:cantSplit/>
        </w:trPr>
        <w:tc>
          <w:tcPr>
            <w:tcW w:w="8931" w:type="dxa"/>
            <w:tcBorders>
              <w:left w:val="single" w:sz="4" w:space="0" w:color="000000"/>
              <w:right w:val="single" w:sz="4" w:space="0" w:color="000000"/>
            </w:tcBorders>
            <w:shd w:val="clear" w:color="auto" w:fill="auto"/>
          </w:tcPr>
          <w:p w14:paraId="4F49A521" w14:textId="77777777" w:rsidR="005C586F" w:rsidRPr="005C586F" w:rsidRDefault="005C586F" w:rsidP="00FB1649">
            <w:pPr>
              <w:pStyle w:val="TableContents"/>
              <w:rPr>
                <w:lang w:val="de-CH"/>
              </w:rPr>
            </w:pPr>
            <w:r w:rsidRPr="005C586F">
              <w:rPr>
                <w:vertAlign w:val="superscript"/>
                <w:lang w:val="de-CH"/>
              </w:rPr>
              <w:t>3</w:t>
            </w:r>
            <w:r w:rsidRPr="005C586F">
              <w:rPr>
                <w:lang w:val="de-CH"/>
              </w:rPr>
              <w:t> Der Staatsrat genehmigt:</w:t>
            </w:r>
          </w:p>
        </w:tc>
        <w:tc>
          <w:tcPr>
            <w:tcW w:w="5811" w:type="dxa"/>
            <w:tcBorders>
              <w:left w:val="single" w:sz="4" w:space="0" w:color="000000"/>
              <w:right w:val="single" w:sz="4" w:space="0" w:color="000000"/>
            </w:tcBorders>
          </w:tcPr>
          <w:p w14:paraId="22761CDF" w14:textId="769B754C" w:rsidR="005C586F" w:rsidRPr="005C586F" w:rsidRDefault="005C586F" w:rsidP="00FB1649">
            <w:pPr>
              <w:pStyle w:val="TableContents"/>
              <w:rPr>
                <w:vertAlign w:val="superscript"/>
                <w:lang w:val="de-CH"/>
              </w:rPr>
            </w:pPr>
          </w:p>
        </w:tc>
      </w:tr>
      <w:tr w:rsidR="005C586F" w:rsidRPr="005C586F" w14:paraId="11178E9B" w14:textId="7D14DD08" w:rsidTr="005C586F">
        <w:trPr>
          <w:cantSplit/>
        </w:trPr>
        <w:tc>
          <w:tcPr>
            <w:tcW w:w="8931" w:type="dxa"/>
            <w:tcBorders>
              <w:left w:val="single" w:sz="4" w:space="0" w:color="000000"/>
              <w:right w:val="single" w:sz="4" w:space="0" w:color="000000"/>
            </w:tcBorders>
            <w:shd w:val="clear" w:color="auto" w:fill="auto"/>
          </w:tcPr>
          <w:p w14:paraId="52909E59" w14:textId="77777777" w:rsidR="005C586F" w:rsidRPr="005C586F" w:rsidRDefault="005C586F" w:rsidP="00FB1649">
            <w:pPr>
              <w:pStyle w:val="TableContents"/>
              <w:ind w:left="149" w:right="3" w:hanging="189"/>
              <w:rPr>
                <w:lang w:val="de-CH"/>
              </w:rPr>
            </w:pPr>
            <w:r w:rsidRPr="005C586F">
              <w:rPr>
                <w:lang w:val="de-CH"/>
              </w:rPr>
              <w:t>a) die vierjährige Zielvereinbarung;</w:t>
            </w:r>
          </w:p>
        </w:tc>
        <w:tc>
          <w:tcPr>
            <w:tcW w:w="5811" w:type="dxa"/>
            <w:tcBorders>
              <w:left w:val="single" w:sz="4" w:space="0" w:color="000000"/>
              <w:right w:val="single" w:sz="4" w:space="0" w:color="000000"/>
            </w:tcBorders>
          </w:tcPr>
          <w:p w14:paraId="247065B5" w14:textId="3E781BEF" w:rsidR="005C586F" w:rsidRPr="005C586F" w:rsidRDefault="005C586F" w:rsidP="00FB1649">
            <w:pPr>
              <w:pStyle w:val="TableContents"/>
              <w:ind w:left="149" w:right="3" w:hanging="189"/>
              <w:rPr>
                <w:lang w:val="de-CH"/>
              </w:rPr>
            </w:pPr>
          </w:p>
        </w:tc>
      </w:tr>
      <w:tr w:rsidR="005C586F" w:rsidRPr="00C06A05" w14:paraId="10442A78" w14:textId="566CFD8D" w:rsidTr="005C586F">
        <w:trPr>
          <w:cantSplit/>
        </w:trPr>
        <w:tc>
          <w:tcPr>
            <w:tcW w:w="8931" w:type="dxa"/>
            <w:tcBorders>
              <w:left w:val="single" w:sz="4" w:space="0" w:color="000000"/>
              <w:right w:val="single" w:sz="4" w:space="0" w:color="000000"/>
            </w:tcBorders>
            <w:shd w:val="clear" w:color="auto" w:fill="auto"/>
          </w:tcPr>
          <w:p w14:paraId="4FC694B8" w14:textId="77777777" w:rsidR="005C586F" w:rsidRPr="005C586F" w:rsidRDefault="005C586F" w:rsidP="00FB1649">
            <w:pPr>
              <w:pStyle w:val="TableContents"/>
              <w:ind w:left="149" w:right="3" w:hanging="189"/>
              <w:rPr>
                <w:lang w:val="de-CH"/>
              </w:rPr>
            </w:pPr>
            <w:r w:rsidRPr="005C586F">
              <w:rPr>
                <w:lang w:val="de-CH"/>
              </w:rPr>
              <w:t>b) den Jahresbericht des Rektorats über die Umsetzung der vierjährigen Zielvereinbarung;</w:t>
            </w:r>
          </w:p>
        </w:tc>
        <w:tc>
          <w:tcPr>
            <w:tcW w:w="5811" w:type="dxa"/>
            <w:tcBorders>
              <w:left w:val="single" w:sz="4" w:space="0" w:color="000000"/>
              <w:right w:val="single" w:sz="4" w:space="0" w:color="000000"/>
            </w:tcBorders>
          </w:tcPr>
          <w:p w14:paraId="2E47DB85" w14:textId="1088F4BD" w:rsidR="005C586F" w:rsidRPr="005C586F" w:rsidRDefault="005C586F" w:rsidP="00FB1649">
            <w:pPr>
              <w:pStyle w:val="TableContents"/>
              <w:ind w:left="149" w:right="3" w:hanging="189"/>
              <w:rPr>
                <w:lang w:val="de-CH"/>
              </w:rPr>
            </w:pPr>
          </w:p>
        </w:tc>
      </w:tr>
      <w:tr w:rsidR="005C586F" w:rsidRPr="00C06A05" w14:paraId="700CA459" w14:textId="1C3B45E7" w:rsidTr="005C586F">
        <w:trPr>
          <w:cantSplit/>
        </w:trPr>
        <w:tc>
          <w:tcPr>
            <w:tcW w:w="8931" w:type="dxa"/>
            <w:tcBorders>
              <w:left w:val="single" w:sz="4" w:space="0" w:color="000000"/>
              <w:right w:val="single" w:sz="4" w:space="0" w:color="000000"/>
            </w:tcBorders>
            <w:shd w:val="clear" w:color="auto" w:fill="auto"/>
          </w:tcPr>
          <w:p w14:paraId="221DE5FB" w14:textId="77777777" w:rsidR="005C586F" w:rsidRPr="005C586F" w:rsidRDefault="005C586F" w:rsidP="00FB1649">
            <w:pPr>
              <w:pStyle w:val="TableContents"/>
              <w:ind w:left="149" w:right="3" w:hanging="189"/>
              <w:rPr>
                <w:lang w:val="de-CH"/>
              </w:rPr>
            </w:pPr>
            <w:r w:rsidRPr="005C586F">
              <w:rPr>
                <w:lang w:val="de-CH"/>
              </w:rPr>
              <w:t>c) die Verordnung(en) betreffend das Dienstverhältnis des Universitätspersonals;</w:t>
            </w:r>
          </w:p>
        </w:tc>
        <w:tc>
          <w:tcPr>
            <w:tcW w:w="5811" w:type="dxa"/>
            <w:tcBorders>
              <w:left w:val="single" w:sz="4" w:space="0" w:color="000000"/>
              <w:right w:val="single" w:sz="4" w:space="0" w:color="000000"/>
            </w:tcBorders>
          </w:tcPr>
          <w:p w14:paraId="28F578CD" w14:textId="32B13C16" w:rsidR="005C586F" w:rsidRPr="005C586F" w:rsidRDefault="005C586F" w:rsidP="00FB1649">
            <w:pPr>
              <w:pStyle w:val="TableContents"/>
              <w:ind w:left="149" w:right="3" w:hanging="189"/>
              <w:rPr>
                <w:lang w:val="de-CH"/>
              </w:rPr>
            </w:pPr>
          </w:p>
        </w:tc>
      </w:tr>
      <w:tr w:rsidR="005C586F" w:rsidRPr="00C06A05" w14:paraId="06D0A305" w14:textId="56BC0C7B" w:rsidTr="005C586F">
        <w:trPr>
          <w:cantSplit/>
        </w:trPr>
        <w:tc>
          <w:tcPr>
            <w:tcW w:w="8931" w:type="dxa"/>
            <w:tcBorders>
              <w:left w:val="single" w:sz="4" w:space="0" w:color="000000"/>
              <w:right w:val="single" w:sz="4" w:space="0" w:color="000000"/>
            </w:tcBorders>
            <w:shd w:val="clear" w:color="auto" w:fill="auto"/>
          </w:tcPr>
          <w:p w14:paraId="3009E631" w14:textId="77777777" w:rsidR="005C586F" w:rsidRPr="005C586F" w:rsidRDefault="005C586F" w:rsidP="00FB1649">
            <w:pPr>
              <w:pStyle w:val="TableContents"/>
              <w:ind w:left="149" w:right="3" w:hanging="189"/>
              <w:rPr>
                <w:lang w:val="de-CH"/>
              </w:rPr>
            </w:pPr>
            <w:r w:rsidRPr="005C586F">
              <w:rPr>
                <w:lang w:val="de-CH"/>
              </w:rPr>
              <w:t>d) die Verordnung(en) über die Geschäftsführung und die Finanzkontrolle der Universität;</w:t>
            </w:r>
          </w:p>
        </w:tc>
        <w:tc>
          <w:tcPr>
            <w:tcW w:w="5811" w:type="dxa"/>
            <w:tcBorders>
              <w:left w:val="single" w:sz="4" w:space="0" w:color="000000"/>
              <w:right w:val="single" w:sz="4" w:space="0" w:color="000000"/>
            </w:tcBorders>
          </w:tcPr>
          <w:p w14:paraId="0737BC34" w14:textId="404146F2" w:rsidR="005C586F" w:rsidRPr="005C586F" w:rsidRDefault="005C586F" w:rsidP="00FB1649">
            <w:pPr>
              <w:pStyle w:val="TableContents"/>
              <w:ind w:left="149" w:right="3" w:hanging="189"/>
              <w:rPr>
                <w:lang w:val="de-CH"/>
              </w:rPr>
            </w:pPr>
          </w:p>
        </w:tc>
      </w:tr>
      <w:tr w:rsidR="005C586F" w:rsidRPr="00C06A05" w14:paraId="6F811667" w14:textId="11E05D8A" w:rsidTr="005C586F">
        <w:trPr>
          <w:cantSplit/>
        </w:trPr>
        <w:tc>
          <w:tcPr>
            <w:tcW w:w="8931" w:type="dxa"/>
            <w:tcBorders>
              <w:left w:val="single" w:sz="4" w:space="0" w:color="000000"/>
              <w:right w:val="single" w:sz="4" w:space="0" w:color="000000"/>
            </w:tcBorders>
            <w:shd w:val="clear" w:color="auto" w:fill="auto"/>
          </w:tcPr>
          <w:p w14:paraId="0D0AB9A8" w14:textId="77777777" w:rsidR="005C586F" w:rsidRPr="005C586F" w:rsidRDefault="005C586F" w:rsidP="00FB1649">
            <w:pPr>
              <w:pStyle w:val="TableContents"/>
              <w:ind w:left="149" w:right="3" w:hanging="189"/>
              <w:rPr>
                <w:lang w:val="de-CH"/>
              </w:rPr>
            </w:pPr>
            <w:r w:rsidRPr="005C586F">
              <w:rPr>
                <w:lang w:val="de-CH"/>
              </w:rPr>
              <w:t xml:space="preserve">e) das Reglement über die Immatrikulationsgebühren für Bachelor-, Master- und </w:t>
            </w:r>
            <w:proofErr w:type="spellStart"/>
            <w:r w:rsidRPr="005C586F">
              <w:rPr>
                <w:lang w:val="de-CH"/>
              </w:rPr>
              <w:t>Doktoratsstudiengänge</w:t>
            </w:r>
            <w:proofErr w:type="spellEnd"/>
            <w:r w:rsidRPr="005C586F">
              <w:rPr>
                <w:lang w:val="de-CH"/>
              </w:rPr>
              <w:t>;</w:t>
            </w:r>
          </w:p>
        </w:tc>
        <w:tc>
          <w:tcPr>
            <w:tcW w:w="5811" w:type="dxa"/>
            <w:tcBorders>
              <w:left w:val="single" w:sz="4" w:space="0" w:color="000000"/>
              <w:right w:val="single" w:sz="4" w:space="0" w:color="000000"/>
            </w:tcBorders>
          </w:tcPr>
          <w:p w14:paraId="6771224A" w14:textId="2698E1A1" w:rsidR="005C586F" w:rsidRPr="005C586F" w:rsidRDefault="005C586F" w:rsidP="00FB1649">
            <w:pPr>
              <w:pStyle w:val="TableContents"/>
              <w:ind w:left="149" w:right="3" w:hanging="189"/>
              <w:rPr>
                <w:lang w:val="de-CH"/>
              </w:rPr>
            </w:pPr>
          </w:p>
        </w:tc>
      </w:tr>
      <w:tr w:rsidR="005C586F" w:rsidRPr="00C06A05" w14:paraId="705A60C8" w14:textId="222772B8" w:rsidTr="005C586F">
        <w:trPr>
          <w:cantSplit/>
        </w:trPr>
        <w:tc>
          <w:tcPr>
            <w:tcW w:w="8931" w:type="dxa"/>
            <w:tcBorders>
              <w:left w:val="single" w:sz="4" w:space="0" w:color="000000"/>
              <w:right w:val="single" w:sz="4" w:space="0" w:color="000000"/>
            </w:tcBorders>
            <w:shd w:val="clear" w:color="auto" w:fill="auto"/>
          </w:tcPr>
          <w:p w14:paraId="46456C59" w14:textId="77777777" w:rsidR="005C586F" w:rsidRPr="005C586F" w:rsidRDefault="005C586F" w:rsidP="00FB1649">
            <w:pPr>
              <w:pStyle w:val="TableContents"/>
              <w:ind w:left="149" w:right="3" w:hanging="189"/>
              <w:rPr>
                <w:lang w:val="de-CH"/>
              </w:rPr>
            </w:pPr>
            <w:r w:rsidRPr="005C586F">
              <w:rPr>
                <w:lang w:val="de-CH"/>
              </w:rPr>
              <w:t>f) das Reglement über das geistige Eigentum;</w:t>
            </w:r>
          </w:p>
        </w:tc>
        <w:tc>
          <w:tcPr>
            <w:tcW w:w="5811" w:type="dxa"/>
            <w:tcBorders>
              <w:left w:val="single" w:sz="4" w:space="0" w:color="000000"/>
              <w:right w:val="single" w:sz="4" w:space="0" w:color="000000"/>
            </w:tcBorders>
          </w:tcPr>
          <w:p w14:paraId="5E68B2B7" w14:textId="7C8288F2" w:rsidR="005C586F" w:rsidRPr="005C586F" w:rsidRDefault="005C586F" w:rsidP="00FB1649">
            <w:pPr>
              <w:pStyle w:val="TableContents"/>
              <w:ind w:left="149" w:right="3" w:hanging="189"/>
              <w:rPr>
                <w:lang w:val="de-CH"/>
              </w:rPr>
            </w:pPr>
          </w:p>
        </w:tc>
      </w:tr>
      <w:tr w:rsidR="005C586F" w:rsidRPr="00C06A05" w14:paraId="65B51830" w14:textId="302EC3C2" w:rsidTr="005C586F">
        <w:trPr>
          <w:cantSplit/>
        </w:trPr>
        <w:tc>
          <w:tcPr>
            <w:tcW w:w="8931" w:type="dxa"/>
            <w:tcBorders>
              <w:left w:val="single" w:sz="4" w:space="0" w:color="000000"/>
              <w:right w:val="single" w:sz="4" w:space="0" w:color="000000"/>
            </w:tcBorders>
            <w:shd w:val="clear" w:color="auto" w:fill="auto"/>
          </w:tcPr>
          <w:p w14:paraId="563FB950" w14:textId="77777777" w:rsidR="005C586F" w:rsidRPr="005C586F" w:rsidRDefault="005C586F" w:rsidP="00FB1649">
            <w:pPr>
              <w:pStyle w:val="TableContents"/>
              <w:ind w:left="149" w:right="3" w:hanging="189"/>
              <w:rPr>
                <w:lang w:val="de-CH"/>
              </w:rPr>
            </w:pPr>
            <w:r w:rsidRPr="005C586F">
              <w:rPr>
                <w:lang w:val="de-CH"/>
              </w:rPr>
              <w:t>g) die Finanzzuständigkeiten der Universitätsorgane.</w:t>
            </w:r>
          </w:p>
        </w:tc>
        <w:tc>
          <w:tcPr>
            <w:tcW w:w="5811" w:type="dxa"/>
            <w:tcBorders>
              <w:left w:val="single" w:sz="4" w:space="0" w:color="000000"/>
              <w:right w:val="single" w:sz="4" w:space="0" w:color="000000"/>
            </w:tcBorders>
          </w:tcPr>
          <w:p w14:paraId="0D18C3C5" w14:textId="66FEF51B" w:rsidR="005C586F" w:rsidRPr="005C586F" w:rsidRDefault="005C586F" w:rsidP="00FB1649">
            <w:pPr>
              <w:pStyle w:val="TableContents"/>
              <w:ind w:left="149" w:right="3" w:hanging="189"/>
              <w:rPr>
                <w:lang w:val="de-CH"/>
              </w:rPr>
            </w:pPr>
          </w:p>
        </w:tc>
      </w:tr>
      <w:tr w:rsidR="005C586F" w:rsidRPr="00C06A05" w14:paraId="64394650" w14:textId="4A8E2FD1" w:rsidTr="005C586F">
        <w:trPr>
          <w:cantSplit/>
        </w:trPr>
        <w:tc>
          <w:tcPr>
            <w:tcW w:w="8931" w:type="dxa"/>
            <w:tcBorders>
              <w:left w:val="single" w:sz="4" w:space="0" w:color="000000"/>
              <w:right w:val="single" w:sz="4" w:space="0" w:color="000000"/>
            </w:tcBorders>
            <w:shd w:val="clear" w:color="auto" w:fill="auto"/>
          </w:tcPr>
          <w:p w14:paraId="6F6DD961" w14:textId="77777777" w:rsidR="005C586F" w:rsidRPr="005C586F" w:rsidRDefault="005C586F" w:rsidP="00FB1649">
            <w:pPr>
              <w:pStyle w:val="TableContents"/>
              <w:rPr>
                <w:lang w:val="de-CH"/>
              </w:rPr>
            </w:pPr>
            <w:r w:rsidRPr="005C586F">
              <w:rPr>
                <w:vertAlign w:val="superscript"/>
                <w:lang w:val="de-CH"/>
              </w:rPr>
              <w:t>4</w:t>
            </w:r>
            <w:r w:rsidRPr="005C586F">
              <w:rPr>
                <w:lang w:val="de-CH"/>
              </w:rPr>
              <w:t> Der Staatsrat nimmt zur Kenntnis:</w:t>
            </w:r>
          </w:p>
        </w:tc>
        <w:tc>
          <w:tcPr>
            <w:tcW w:w="5811" w:type="dxa"/>
            <w:tcBorders>
              <w:left w:val="single" w:sz="4" w:space="0" w:color="000000"/>
              <w:right w:val="single" w:sz="4" w:space="0" w:color="000000"/>
            </w:tcBorders>
          </w:tcPr>
          <w:p w14:paraId="4BCD3566" w14:textId="59E576FB" w:rsidR="005C586F" w:rsidRPr="005C586F" w:rsidRDefault="005C586F" w:rsidP="00FB1649">
            <w:pPr>
              <w:pStyle w:val="TableContents"/>
              <w:rPr>
                <w:vertAlign w:val="superscript"/>
                <w:lang w:val="de-CH"/>
              </w:rPr>
            </w:pPr>
          </w:p>
        </w:tc>
      </w:tr>
      <w:tr w:rsidR="005C586F" w:rsidRPr="00C06A05" w14:paraId="5859CFAC" w14:textId="312BD46F" w:rsidTr="005C586F">
        <w:trPr>
          <w:cantSplit/>
        </w:trPr>
        <w:tc>
          <w:tcPr>
            <w:tcW w:w="8931" w:type="dxa"/>
            <w:tcBorders>
              <w:left w:val="single" w:sz="4" w:space="0" w:color="000000"/>
              <w:right w:val="single" w:sz="4" w:space="0" w:color="000000"/>
            </w:tcBorders>
            <w:shd w:val="clear" w:color="auto" w:fill="auto"/>
          </w:tcPr>
          <w:p w14:paraId="044B5072" w14:textId="77777777" w:rsidR="005C586F" w:rsidRPr="005C586F" w:rsidRDefault="005C586F" w:rsidP="00FB1649">
            <w:pPr>
              <w:pStyle w:val="TableContents"/>
              <w:ind w:left="149" w:right="3" w:hanging="189"/>
              <w:rPr>
                <w:lang w:val="de-CH"/>
              </w:rPr>
            </w:pPr>
            <w:r w:rsidRPr="005C586F">
              <w:rPr>
                <w:lang w:val="de-CH"/>
              </w:rPr>
              <w:t>a) den mehrjährigen strategischen Entwicklungsplan der Universität;</w:t>
            </w:r>
          </w:p>
        </w:tc>
        <w:tc>
          <w:tcPr>
            <w:tcW w:w="5811" w:type="dxa"/>
            <w:tcBorders>
              <w:left w:val="single" w:sz="4" w:space="0" w:color="000000"/>
              <w:right w:val="single" w:sz="4" w:space="0" w:color="000000"/>
            </w:tcBorders>
          </w:tcPr>
          <w:p w14:paraId="79816C14" w14:textId="00F5BD20" w:rsidR="005C586F" w:rsidRPr="005C586F" w:rsidRDefault="005C586F" w:rsidP="00FB1649">
            <w:pPr>
              <w:pStyle w:val="TableContents"/>
              <w:ind w:left="149" w:right="3" w:hanging="189"/>
              <w:rPr>
                <w:lang w:val="de-CH"/>
              </w:rPr>
            </w:pPr>
          </w:p>
        </w:tc>
      </w:tr>
      <w:tr w:rsidR="005C586F" w:rsidRPr="00C06A05" w14:paraId="53C74B56" w14:textId="57C0554D" w:rsidTr="005C586F">
        <w:trPr>
          <w:cantSplit/>
        </w:trPr>
        <w:tc>
          <w:tcPr>
            <w:tcW w:w="8931" w:type="dxa"/>
            <w:tcBorders>
              <w:left w:val="single" w:sz="4" w:space="0" w:color="000000"/>
              <w:right w:val="single" w:sz="4" w:space="0" w:color="000000"/>
            </w:tcBorders>
            <w:shd w:val="clear" w:color="auto" w:fill="auto"/>
          </w:tcPr>
          <w:p w14:paraId="0880E469" w14:textId="77777777" w:rsidR="005C586F" w:rsidRPr="005C586F" w:rsidRDefault="005C586F" w:rsidP="00FB1649">
            <w:pPr>
              <w:pStyle w:val="TableContents"/>
              <w:ind w:left="149" w:right="3" w:hanging="189"/>
              <w:rPr>
                <w:lang w:val="de-CH"/>
              </w:rPr>
            </w:pPr>
            <w:r w:rsidRPr="005C586F">
              <w:rPr>
                <w:lang w:val="de-CH"/>
              </w:rPr>
              <w:t>b) den Jahresbericht des Rektorats über die Umsetzung der vierjährigen Zielvereinbarung;</w:t>
            </w:r>
          </w:p>
        </w:tc>
        <w:tc>
          <w:tcPr>
            <w:tcW w:w="5811" w:type="dxa"/>
            <w:tcBorders>
              <w:left w:val="single" w:sz="4" w:space="0" w:color="000000"/>
              <w:right w:val="single" w:sz="4" w:space="0" w:color="000000"/>
            </w:tcBorders>
          </w:tcPr>
          <w:p w14:paraId="089555E6" w14:textId="37113E07" w:rsidR="005C586F" w:rsidRPr="005C586F" w:rsidRDefault="005C586F" w:rsidP="00FB1649">
            <w:pPr>
              <w:pStyle w:val="TableContents"/>
              <w:ind w:left="149" w:right="3" w:hanging="189"/>
              <w:rPr>
                <w:lang w:val="de-CH"/>
              </w:rPr>
            </w:pPr>
          </w:p>
        </w:tc>
      </w:tr>
      <w:tr w:rsidR="005C586F" w:rsidRPr="00C06A05" w14:paraId="272AA274" w14:textId="64BB7341" w:rsidTr="005C586F">
        <w:trPr>
          <w:cantSplit/>
        </w:trPr>
        <w:tc>
          <w:tcPr>
            <w:tcW w:w="8931" w:type="dxa"/>
            <w:tcBorders>
              <w:left w:val="single" w:sz="4" w:space="0" w:color="000000"/>
              <w:right w:val="single" w:sz="4" w:space="0" w:color="000000"/>
            </w:tcBorders>
            <w:shd w:val="clear" w:color="auto" w:fill="auto"/>
          </w:tcPr>
          <w:p w14:paraId="1FA20F1E" w14:textId="77777777" w:rsidR="005C586F" w:rsidRPr="005C586F" w:rsidRDefault="005C586F" w:rsidP="00FB1649">
            <w:pPr>
              <w:pStyle w:val="TableContents"/>
              <w:ind w:left="149" w:right="3" w:hanging="189"/>
              <w:rPr>
                <w:lang w:val="de-CH"/>
              </w:rPr>
            </w:pPr>
            <w:r w:rsidRPr="005C586F">
              <w:rPr>
                <w:lang w:val="de-CH"/>
              </w:rPr>
              <w:t>c) den Voranschlag und den vierjährigen Finanzplan;</w:t>
            </w:r>
          </w:p>
        </w:tc>
        <w:tc>
          <w:tcPr>
            <w:tcW w:w="5811" w:type="dxa"/>
            <w:tcBorders>
              <w:left w:val="single" w:sz="4" w:space="0" w:color="000000"/>
              <w:right w:val="single" w:sz="4" w:space="0" w:color="000000"/>
            </w:tcBorders>
          </w:tcPr>
          <w:p w14:paraId="064181E6" w14:textId="3867FF9A" w:rsidR="005C586F" w:rsidRPr="005C586F" w:rsidRDefault="005C586F" w:rsidP="00FB1649">
            <w:pPr>
              <w:pStyle w:val="TableContents"/>
              <w:ind w:left="149" w:right="3" w:hanging="189"/>
              <w:rPr>
                <w:lang w:val="de-CH"/>
              </w:rPr>
            </w:pPr>
          </w:p>
        </w:tc>
      </w:tr>
      <w:tr w:rsidR="005C586F" w:rsidRPr="00C06A05" w14:paraId="084E2384" w14:textId="7E89003B" w:rsidTr="005C586F">
        <w:trPr>
          <w:cantSplit/>
        </w:trPr>
        <w:tc>
          <w:tcPr>
            <w:tcW w:w="8931" w:type="dxa"/>
            <w:tcBorders>
              <w:left w:val="single" w:sz="4" w:space="0" w:color="000000"/>
              <w:right w:val="single" w:sz="4" w:space="0" w:color="000000"/>
            </w:tcBorders>
            <w:shd w:val="clear" w:color="auto" w:fill="auto"/>
          </w:tcPr>
          <w:p w14:paraId="29A70A98" w14:textId="77777777" w:rsidR="005C586F" w:rsidRPr="005C586F" w:rsidRDefault="005C586F" w:rsidP="00FB1649">
            <w:pPr>
              <w:pStyle w:val="TableContents"/>
              <w:ind w:left="149" w:right="3" w:hanging="189"/>
              <w:rPr>
                <w:lang w:val="de-CH"/>
              </w:rPr>
            </w:pPr>
            <w:r w:rsidRPr="005C586F">
              <w:rPr>
                <w:lang w:val="de-CH"/>
              </w:rPr>
              <w:t>d) den Tätigkeitsbericht und die Jahresrechnungen.</w:t>
            </w:r>
          </w:p>
        </w:tc>
        <w:tc>
          <w:tcPr>
            <w:tcW w:w="5811" w:type="dxa"/>
            <w:tcBorders>
              <w:left w:val="single" w:sz="4" w:space="0" w:color="000000"/>
              <w:right w:val="single" w:sz="4" w:space="0" w:color="000000"/>
            </w:tcBorders>
          </w:tcPr>
          <w:p w14:paraId="68DAE3C6" w14:textId="1DDD45DE" w:rsidR="005C586F" w:rsidRPr="005C586F" w:rsidRDefault="005C586F" w:rsidP="00FB1649">
            <w:pPr>
              <w:pStyle w:val="TableContents"/>
              <w:ind w:left="149" w:right="3" w:hanging="189"/>
              <w:rPr>
                <w:lang w:val="de-CH"/>
              </w:rPr>
            </w:pPr>
          </w:p>
        </w:tc>
      </w:tr>
      <w:tr w:rsidR="005C586F" w:rsidRPr="00C06A05" w14:paraId="1C2E22AF" w14:textId="150A1504" w:rsidTr="005C586F">
        <w:trPr>
          <w:cantSplit/>
        </w:trPr>
        <w:tc>
          <w:tcPr>
            <w:tcW w:w="8931" w:type="dxa"/>
            <w:tcBorders>
              <w:left w:val="single" w:sz="4" w:space="0" w:color="000000"/>
              <w:right w:val="single" w:sz="4" w:space="0" w:color="000000"/>
            </w:tcBorders>
            <w:shd w:val="clear" w:color="auto" w:fill="auto"/>
          </w:tcPr>
          <w:p w14:paraId="1D3EDE62" w14:textId="77777777" w:rsidR="005C586F" w:rsidRDefault="005C586F" w:rsidP="00FB1649">
            <w:pPr>
              <w:pStyle w:val="TableContents"/>
              <w:rPr>
                <w:lang w:val="de-CH"/>
              </w:rPr>
            </w:pPr>
            <w:r w:rsidRPr="005C586F">
              <w:rPr>
                <w:vertAlign w:val="superscript"/>
                <w:lang w:val="de-CH"/>
              </w:rPr>
              <w:t>5</w:t>
            </w:r>
            <w:r w:rsidRPr="005C586F">
              <w:rPr>
                <w:lang w:val="de-CH"/>
              </w:rPr>
              <w:t> Der Staatsrat kann der Universität die Gründung von Unternehmen genehmigen.</w:t>
            </w:r>
          </w:p>
          <w:p w14:paraId="08F99ECB" w14:textId="77777777" w:rsidR="004C6ABB" w:rsidRDefault="004C6ABB" w:rsidP="00FB1649">
            <w:pPr>
              <w:pStyle w:val="TableContents"/>
              <w:rPr>
                <w:lang w:val="de-CH"/>
              </w:rPr>
            </w:pPr>
          </w:p>
          <w:p w14:paraId="169B1D4A" w14:textId="77777777" w:rsidR="004C6ABB" w:rsidRDefault="004C6ABB" w:rsidP="00FB1649">
            <w:pPr>
              <w:pStyle w:val="TableContents"/>
              <w:rPr>
                <w:lang w:val="de-CH"/>
              </w:rPr>
            </w:pPr>
          </w:p>
          <w:p w14:paraId="6318B4A4" w14:textId="77777777" w:rsidR="004C6ABB" w:rsidRDefault="004C6ABB" w:rsidP="00FB1649">
            <w:pPr>
              <w:pStyle w:val="TableContents"/>
              <w:rPr>
                <w:lang w:val="de-CH"/>
              </w:rPr>
            </w:pPr>
          </w:p>
          <w:p w14:paraId="38B53E91" w14:textId="77777777" w:rsidR="004C6ABB" w:rsidRPr="005C586F" w:rsidRDefault="004C6ABB" w:rsidP="00FB1649">
            <w:pPr>
              <w:pStyle w:val="TableContents"/>
              <w:rPr>
                <w:lang w:val="de-CH"/>
              </w:rPr>
            </w:pPr>
          </w:p>
        </w:tc>
        <w:tc>
          <w:tcPr>
            <w:tcW w:w="5811" w:type="dxa"/>
            <w:tcBorders>
              <w:left w:val="single" w:sz="4" w:space="0" w:color="000000"/>
              <w:right w:val="single" w:sz="4" w:space="0" w:color="000000"/>
            </w:tcBorders>
          </w:tcPr>
          <w:p w14:paraId="3ED4F486" w14:textId="18E48F6B" w:rsidR="005C586F" w:rsidRPr="005C586F" w:rsidRDefault="005C586F" w:rsidP="00FB1649">
            <w:pPr>
              <w:pStyle w:val="TableContents"/>
              <w:rPr>
                <w:vertAlign w:val="superscript"/>
                <w:lang w:val="de-CH"/>
              </w:rPr>
            </w:pPr>
          </w:p>
        </w:tc>
      </w:tr>
      <w:tr w:rsidR="005C586F" w:rsidRPr="00C06A05" w14:paraId="5011E899" w14:textId="7172791E" w:rsidTr="005C586F">
        <w:trPr>
          <w:cantSplit/>
        </w:trPr>
        <w:tc>
          <w:tcPr>
            <w:tcW w:w="8931" w:type="dxa"/>
            <w:tcBorders>
              <w:top w:val="single" w:sz="4" w:space="0" w:color="000000"/>
              <w:left w:val="single" w:sz="4" w:space="0" w:color="000000"/>
              <w:right w:val="single" w:sz="4" w:space="0" w:color="000000"/>
            </w:tcBorders>
            <w:shd w:val="clear" w:color="auto" w:fill="auto"/>
          </w:tcPr>
          <w:p w14:paraId="30F55D88" w14:textId="77777777" w:rsidR="005C586F" w:rsidRPr="005C586F" w:rsidRDefault="005C586F" w:rsidP="00FB1649">
            <w:pPr>
              <w:pStyle w:val="TableContents"/>
              <w:rPr>
                <w:lang w:val="de-CH"/>
              </w:rPr>
            </w:pPr>
            <w:r w:rsidRPr="005C586F">
              <w:rPr>
                <w:b/>
                <w:bCs/>
                <w:lang w:val="de-CH"/>
              </w:rPr>
              <w:lastRenderedPageBreak/>
              <w:t>Art.  32</w:t>
            </w:r>
            <w:r w:rsidRPr="005C586F">
              <w:rPr>
                <w:lang w:val="de-CH"/>
              </w:rPr>
              <w:br/>
            </w:r>
            <w:r w:rsidRPr="005C586F">
              <w:rPr>
                <w:sz w:val="14"/>
                <w:lang w:val="de-CH"/>
              </w:rPr>
              <w:t>Für die tertiäre Bildung zuständiges Departement</w:t>
            </w:r>
          </w:p>
        </w:tc>
        <w:tc>
          <w:tcPr>
            <w:tcW w:w="5811" w:type="dxa"/>
            <w:tcBorders>
              <w:top w:val="single" w:sz="4" w:space="0" w:color="000000"/>
              <w:left w:val="single" w:sz="4" w:space="0" w:color="000000"/>
              <w:right w:val="single" w:sz="4" w:space="0" w:color="000000"/>
            </w:tcBorders>
          </w:tcPr>
          <w:p w14:paraId="4F9D6317" w14:textId="343A26D5" w:rsidR="005C586F" w:rsidRPr="005C586F" w:rsidRDefault="005C586F" w:rsidP="00FB1649">
            <w:pPr>
              <w:pStyle w:val="TableContents"/>
              <w:rPr>
                <w:b/>
                <w:bCs/>
                <w:lang w:val="de-CH"/>
              </w:rPr>
            </w:pPr>
          </w:p>
        </w:tc>
      </w:tr>
      <w:tr w:rsidR="005C586F" w:rsidRPr="00C06A05" w14:paraId="739EC3AE" w14:textId="7022021B" w:rsidTr="005C586F">
        <w:trPr>
          <w:cantSplit/>
        </w:trPr>
        <w:tc>
          <w:tcPr>
            <w:tcW w:w="8931" w:type="dxa"/>
            <w:tcBorders>
              <w:left w:val="single" w:sz="4" w:space="0" w:color="000000"/>
              <w:right w:val="single" w:sz="4" w:space="0" w:color="000000"/>
            </w:tcBorders>
            <w:shd w:val="clear" w:color="auto" w:fill="auto"/>
          </w:tcPr>
          <w:p w14:paraId="5A150647" w14:textId="77777777" w:rsidR="005C586F" w:rsidRPr="005C586F" w:rsidRDefault="005C586F" w:rsidP="00FB1649">
            <w:pPr>
              <w:pStyle w:val="TableContents"/>
              <w:rPr>
                <w:lang w:val="de-CH"/>
              </w:rPr>
            </w:pPr>
            <w:r w:rsidRPr="005C586F">
              <w:rPr>
                <w:vertAlign w:val="superscript"/>
                <w:lang w:val="de-CH"/>
              </w:rPr>
              <w:t>1</w:t>
            </w:r>
            <w:r w:rsidRPr="005C586F">
              <w:rPr>
                <w:lang w:val="de-CH"/>
              </w:rPr>
              <w:t> Das Departement handelt mit dem Rektorat die vierjährige Zielvereinbarung sowie die jährlichen Leistungsaufträge aus, die diese vierjährige Zielvereinbarung umsetzen. Es legt die Umsetzungsmodalitäten fest und bestimmt die Indikatoren zur Umsetzungsbeurteilung.</w:t>
            </w:r>
          </w:p>
        </w:tc>
        <w:tc>
          <w:tcPr>
            <w:tcW w:w="5811" w:type="dxa"/>
            <w:tcBorders>
              <w:left w:val="single" w:sz="4" w:space="0" w:color="000000"/>
              <w:right w:val="single" w:sz="4" w:space="0" w:color="000000"/>
            </w:tcBorders>
          </w:tcPr>
          <w:p w14:paraId="63B7B214" w14:textId="64E00FF8" w:rsidR="005C586F" w:rsidRPr="005C586F" w:rsidRDefault="005C586F" w:rsidP="00FB1649">
            <w:pPr>
              <w:pStyle w:val="TableContents"/>
              <w:rPr>
                <w:vertAlign w:val="superscript"/>
                <w:lang w:val="de-CH"/>
              </w:rPr>
            </w:pPr>
          </w:p>
        </w:tc>
      </w:tr>
      <w:tr w:rsidR="005C586F" w:rsidRPr="00C06A05" w14:paraId="4048B00C" w14:textId="04651530" w:rsidTr="005C586F">
        <w:trPr>
          <w:cantSplit/>
        </w:trPr>
        <w:tc>
          <w:tcPr>
            <w:tcW w:w="8931" w:type="dxa"/>
            <w:tcBorders>
              <w:left w:val="single" w:sz="4" w:space="0" w:color="000000"/>
              <w:right w:val="single" w:sz="4" w:space="0" w:color="000000"/>
            </w:tcBorders>
            <w:shd w:val="clear" w:color="auto" w:fill="auto"/>
          </w:tcPr>
          <w:p w14:paraId="2CC5EE03" w14:textId="77777777" w:rsidR="005C586F" w:rsidRPr="005C586F" w:rsidRDefault="005C586F" w:rsidP="00FB1649">
            <w:pPr>
              <w:pStyle w:val="TableContents"/>
              <w:rPr>
                <w:lang w:val="de-CH"/>
              </w:rPr>
            </w:pPr>
            <w:r w:rsidRPr="005C586F">
              <w:rPr>
                <w:vertAlign w:val="superscript"/>
                <w:lang w:val="de-CH"/>
              </w:rPr>
              <w:t>2</w:t>
            </w:r>
            <w:r w:rsidRPr="005C586F">
              <w:rPr>
                <w:lang w:val="de-CH"/>
              </w:rPr>
              <w:t> Es genehmigt das Jahresbudget und den vierjährigen Finanzplan der Universität sowie die jährlichen Leistungsaufträge, welche die vierjährige Zielvereinbarung umsetzen.</w:t>
            </w:r>
          </w:p>
        </w:tc>
        <w:tc>
          <w:tcPr>
            <w:tcW w:w="5811" w:type="dxa"/>
            <w:tcBorders>
              <w:left w:val="single" w:sz="4" w:space="0" w:color="000000"/>
              <w:right w:val="single" w:sz="4" w:space="0" w:color="000000"/>
            </w:tcBorders>
          </w:tcPr>
          <w:p w14:paraId="34EA859D" w14:textId="3A986BCE" w:rsidR="005C586F" w:rsidRPr="005C586F" w:rsidRDefault="005C586F" w:rsidP="00FB1649">
            <w:pPr>
              <w:pStyle w:val="TableContents"/>
              <w:rPr>
                <w:vertAlign w:val="superscript"/>
                <w:lang w:val="de-CH"/>
              </w:rPr>
            </w:pPr>
          </w:p>
        </w:tc>
      </w:tr>
      <w:tr w:rsidR="005C586F" w:rsidRPr="00C06A05" w14:paraId="0F21134C" w14:textId="4951CC0A" w:rsidTr="005C586F">
        <w:trPr>
          <w:cantSplit/>
        </w:trPr>
        <w:tc>
          <w:tcPr>
            <w:tcW w:w="8931" w:type="dxa"/>
            <w:tcBorders>
              <w:left w:val="single" w:sz="4" w:space="0" w:color="000000"/>
              <w:right w:val="single" w:sz="4" w:space="0" w:color="000000"/>
            </w:tcBorders>
            <w:shd w:val="clear" w:color="auto" w:fill="auto"/>
          </w:tcPr>
          <w:p w14:paraId="3F9696B9" w14:textId="77777777" w:rsidR="005C586F" w:rsidRPr="005C586F" w:rsidRDefault="005C586F" w:rsidP="00FB1649">
            <w:pPr>
              <w:pStyle w:val="TableContents"/>
              <w:rPr>
                <w:lang w:val="de-CH"/>
              </w:rPr>
            </w:pPr>
            <w:r w:rsidRPr="005C586F">
              <w:rPr>
                <w:vertAlign w:val="superscript"/>
                <w:lang w:val="de-CH"/>
              </w:rPr>
              <w:t>3</w:t>
            </w:r>
            <w:r w:rsidRPr="005C586F">
              <w:rPr>
                <w:lang w:val="de-CH"/>
              </w:rPr>
              <w:t> Es genehmigt die Massnahmen zur Deckung von Betriebsverlusten.</w:t>
            </w:r>
          </w:p>
        </w:tc>
        <w:tc>
          <w:tcPr>
            <w:tcW w:w="5811" w:type="dxa"/>
            <w:tcBorders>
              <w:left w:val="single" w:sz="4" w:space="0" w:color="000000"/>
              <w:right w:val="single" w:sz="4" w:space="0" w:color="000000"/>
            </w:tcBorders>
          </w:tcPr>
          <w:p w14:paraId="620D685C" w14:textId="53DE7DB6" w:rsidR="005C586F" w:rsidRPr="005C586F" w:rsidRDefault="005C586F" w:rsidP="00FB1649">
            <w:pPr>
              <w:pStyle w:val="TableContents"/>
              <w:rPr>
                <w:vertAlign w:val="superscript"/>
                <w:lang w:val="de-CH"/>
              </w:rPr>
            </w:pPr>
          </w:p>
        </w:tc>
      </w:tr>
      <w:tr w:rsidR="005C586F" w:rsidRPr="005C586F" w14:paraId="00953405" w14:textId="6244BB03" w:rsidTr="005C586F">
        <w:trPr>
          <w:cantSplit/>
        </w:trPr>
        <w:tc>
          <w:tcPr>
            <w:tcW w:w="8931" w:type="dxa"/>
            <w:tcBorders>
              <w:left w:val="single" w:sz="4" w:space="0" w:color="000000"/>
              <w:right w:val="single" w:sz="4" w:space="0" w:color="000000"/>
            </w:tcBorders>
            <w:shd w:val="clear" w:color="auto" w:fill="auto"/>
          </w:tcPr>
          <w:p w14:paraId="02EE0728" w14:textId="77777777" w:rsidR="005C586F" w:rsidRPr="005C586F" w:rsidRDefault="005C586F" w:rsidP="00FB1649">
            <w:pPr>
              <w:pStyle w:val="TableContents"/>
              <w:rPr>
                <w:lang w:val="de-CH"/>
              </w:rPr>
            </w:pPr>
            <w:r w:rsidRPr="005C586F">
              <w:rPr>
                <w:vertAlign w:val="superscript"/>
                <w:lang w:val="de-CH"/>
              </w:rPr>
              <w:t>4</w:t>
            </w:r>
            <w:r w:rsidRPr="005C586F">
              <w:rPr>
                <w:lang w:val="de-CH"/>
              </w:rPr>
              <w:t> Es gibt Vormeinungen ab:</w:t>
            </w:r>
          </w:p>
        </w:tc>
        <w:tc>
          <w:tcPr>
            <w:tcW w:w="5811" w:type="dxa"/>
            <w:tcBorders>
              <w:left w:val="single" w:sz="4" w:space="0" w:color="000000"/>
              <w:right w:val="single" w:sz="4" w:space="0" w:color="000000"/>
            </w:tcBorders>
          </w:tcPr>
          <w:p w14:paraId="01C73B7C" w14:textId="506B61BB" w:rsidR="005C586F" w:rsidRPr="005C586F" w:rsidRDefault="005C586F" w:rsidP="00FB1649">
            <w:pPr>
              <w:pStyle w:val="TableContents"/>
              <w:rPr>
                <w:vertAlign w:val="superscript"/>
                <w:lang w:val="de-CH"/>
              </w:rPr>
            </w:pPr>
          </w:p>
        </w:tc>
      </w:tr>
      <w:tr w:rsidR="005C586F" w:rsidRPr="00C06A05" w14:paraId="56886190" w14:textId="196CD567" w:rsidTr="005C586F">
        <w:trPr>
          <w:cantSplit/>
        </w:trPr>
        <w:tc>
          <w:tcPr>
            <w:tcW w:w="8931" w:type="dxa"/>
            <w:tcBorders>
              <w:left w:val="single" w:sz="4" w:space="0" w:color="000000"/>
              <w:right w:val="single" w:sz="4" w:space="0" w:color="000000"/>
            </w:tcBorders>
            <w:shd w:val="clear" w:color="auto" w:fill="auto"/>
          </w:tcPr>
          <w:p w14:paraId="76F956EB" w14:textId="77777777" w:rsidR="005C586F" w:rsidRPr="005C586F" w:rsidRDefault="005C586F" w:rsidP="00FB1649">
            <w:pPr>
              <w:pStyle w:val="TableContents"/>
              <w:ind w:left="149" w:right="3" w:hanging="189"/>
              <w:rPr>
                <w:lang w:val="de-CH"/>
              </w:rPr>
            </w:pPr>
            <w:r w:rsidRPr="005C586F">
              <w:rPr>
                <w:lang w:val="de-CH"/>
              </w:rPr>
              <w:t>a) zum allgemeinen Organisationsreglement der Universität;</w:t>
            </w:r>
          </w:p>
        </w:tc>
        <w:tc>
          <w:tcPr>
            <w:tcW w:w="5811" w:type="dxa"/>
            <w:tcBorders>
              <w:left w:val="single" w:sz="4" w:space="0" w:color="000000"/>
              <w:right w:val="single" w:sz="4" w:space="0" w:color="000000"/>
            </w:tcBorders>
          </w:tcPr>
          <w:p w14:paraId="7F438D08" w14:textId="540109FD" w:rsidR="005C586F" w:rsidRPr="005C586F" w:rsidRDefault="005C586F" w:rsidP="00FB1649">
            <w:pPr>
              <w:pStyle w:val="TableContents"/>
              <w:ind w:left="149" w:right="3" w:hanging="189"/>
              <w:rPr>
                <w:lang w:val="de-CH"/>
              </w:rPr>
            </w:pPr>
          </w:p>
        </w:tc>
      </w:tr>
      <w:tr w:rsidR="005C586F" w:rsidRPr="00C06A05" w14:paraId="1169168D" w14:textId="08A0A357" w:rsidTr="005C586F">
        <w:trPr>
          <w:cantSplit/>
        </w:trPr>
        <w:tc>
          <w:tcPr>
            <w:tcW w:w="8931" w:type="dxa"/>
            <w:tcBorders>
              <w:left w:val="single" w:sz="4" w:space="0" w:color="000000"/>
              <w:right w:val="single" w:sz="4" w:space="0" w:color="000000"/>
            </w:tcBorders>
            <w:shd w:val="clear" w:color="auto" w:fill="auto"/>
          </w:tcPr>
          <w:p w14:paraId="4913A335" w14:textId="77777777" w:rsidR="005C586F" w:rsidRPr="005C586F" w:rsidRDefault="005C586F" w:rsidP="00FB1649">
            <w:pPr>
              <w:pStyle w:val="TableContents"/>
              <w:ind w:left="149" w:right="3" w:hanging="189"/>
              <w:rPr>
                <w:lang w:val="de-CH"/>
              </w:rPr>
            </w:pPr>
            <w:r w:rsidRPr="005C586F">
              <w:rPr>
                <w:lang w:val="de-CH"/>
              </w:rPr>
              <w:t>b) zum Reglement über die finanzielle Beteiligung der Studierenden an anderen Kosten und Gebühren.</w:t>
            </w:r>
          </w:p>
        </w:tc>
        <w:tc>
          <w:tcPr>
            <w:tcW w:w="5811" w:type="dxa"/>
            <w:tcBorders>
              <w:left w:val="single" w:sz="4" w:space="0" w:color="000000"/>
              <w:right w:val="single" w:sz="4" w:space="0" w:color="000000"/>
            </w:tcBorders>
          </w:tcPr>
          <w:p w14:paraId="15A6EFD0" w14:textId="76CA8ADB" w:rsidR="005C586F" w:rsidRPr="005C586F" w:rsidRDefault="005C586F" w:rsidP="00FB1649">
            <w:pPr>
              <w:pStyle w:val="TableContents"/>
              <w:ind w:left="149" w:right="3" w:hanging="189"/>
              <w:rPr>
                <w:lang w:val="de-CH"/>
              </w:rPr>
            </w:pPr>
          </w:p>
        </w:tc>
      </w:tr>
      <w:tr w:rsidR="005C586F" w:rsidRPr="005C586F" w14:paraId="28D1D5DF" w14:textId="0F1B1E99" w:rsidTr="005C586F">
        <w:trPr>
          <w:cantSplit/>
        </w:trPr>
        <w:tc>
          <w:tcPr>
            <w:tcW w:w="8931" w:type="dxa"/>
            <w:tcBorders>
              <w:left w:val="single" w:sz="4" w:space="0" w:color="000000"/>
              <w:right w:val="single" w:sz="4" w:space="0" w:color="000000"/>
            </w:tcBorders>
            <w:shd w:val="clear" w:color="auto" w:fill="auto"/>
          </w:tcPr>
          <w:p w14:paraId="0792E117" w14:textId="77777777" w:rsidR="005C586F" w:rsidRPr="005C586F" w:rsidRDefault="005C586F" w:rsidP="00FB1649">
            <w:pPr>
              <w:pStyle w:val="TableContents"/>
              <w:rPr>
                <w:lang w:val="de-CH"/>
              </w:rPr>
            </w:pPr>
            <w:r w:rsidRPr="005C586F">
              <w:rPr>
                <w:vertAlign w:val="superscript"/>
                <w:lang w:val="de-CH"/>
              </w:rPr>
              <w:t>5</w:t>
            </w:r>
            <w:r w:rsidRPr="005C586F">
              <w:rPr>
                <w:lang w:val="de-CH"/>
              </w:rPr>
              <w:t> Es nimmt zur Kenntnis:</w:t>
            </w:r>
          </w:p>
        </w:tc>
        <w:tc>
          <w:tcPr>
            <w:tcW w:w="5811" w:type="dxa"/>
            <w:tcBorders>
              <w:left w:val="single" w:sz="4" w:space="0" w:color="000000"/>
              <w:right w:val="single" w:sz="4" w:space="0" w:color="000000"/>
            </w:tcBorders>
          </w:tcPr>
          <w:p w14:paraId="1E718C74" w14:textId="0A363798" w:rsidR="005C586F" w:rsidRPr="005C586F" w:rsidRDefault="005C586F" w:rsidP="00FB1649">
            <w:pPr>
              <w:pStyle w:val="TableContents"/>
              <w:rPr>
                <w:vertAlign w:val="superscript"/>
                <w:lang w:val="de-CH"/>
              </w:rPr>
            </w:pPr>
          </w:p>
        </w:tc>
      </w:tr>
      <w:tr w:rsidR="005C586F" w:rsidRPr="00C06A05" w14:paraId="376C5807" w14:textId="20AC72C8" w:rsidTr="005C586F">
        <w:trPr>
          <w:cantSplit/>
        </w:trPr>
        <w:tc>
          <w:tcPr>
            <w:tcW w:w="8931" w:type="dxa"/>
            <w:tcBorders>
              <w:left w:val="single" w:sz="4" w:space="0" w:color="000000"/>
              <w:right w:val="single" w:sz="4" w:space="0" w:color="000000"/>
            </w:tcBorders>
            <w:shd w:val="clear" w:color="auto" w:fill="auto"/>
          </w:tcPr>
          <w:p w14:paraId="15068D6D" w14:textId="77777777" w:rsidR="005C586F" w:rsidRPr="005C586F" w:rsidRDefault="005C586F" w:rsidP="00FB1649">
            <w:pPr>
              <w:pStyle w:val="TableContents"/>
              <w:ind w:left="149" w:right="3" w:hanging="189"/>
              <w:rPr>
                <w:lang w:val="de-CH"/>
              </w:rPr>
            </w:pPr>
            <w:r w:rsidRPr="005C586F">
              <w:rPr>
                <w:lang w:val="de-CH"/>
              </w:rPr>
              <w:t>a) das allgemeine Studienreglement für Bachelor-, Master- und Doktorats Studiengänge;</w:t>
            </w:r>
          </w:p>
        </w:tc>
        <w:tc>
          <w:tcPr>
            <w:tcW w:w="5811" w:type="dxa"/>
            <w:tcBorders>
              <w:left w:val="single" w:sz="4" w:space="0" w:color="000000"/>
              <w:right w:val="single" w:sz="4" w:space="0" w:color="000000"/>
            </w:tcBorders>
          </w:tcPr>
          <w:p w14:paraId="12BC257F" w14:textId="4F899CE1" w:rsidR="005C586F" w:rsidRPr="005C586F" w:rsidRDefault="005C586F" w:rsidP="00FB1649">
            <w:pPr>
              <w:pStyle w:val="TableContents"/>
              <w:ind w:left="149" w:right="3" w:hanging="189"/>
              <w:rPr>
                <w:lang w:val="de-CH"/>
              </w:rPr>
            </w:pPr>
          </w:p>
        </w:tc>
      </w:tr>
      <w:tr w:rsidR="005C586F" w:rsidRPr="00C06A05" w14:paraId="2860A6C2" w14:textId="6399D327" w:rsidTr="005C586F">
        <w:trPr>
          <w:cantSplit/>
        </w:trPr>
        <w:tc>
          <w:tcPr>
            <w:tcW w:w="8931" w:type="dxa"/>
            <w:tcBorders>
              <w:left w:val="single" w:sz="4" w:space="0" w:color="000000"/>
              <w:right w:val="single" w:sz="4" w:space="0" w:color="000000"/>
            </w:tcBorders>
            <w:shd w:val="clear" w:color="auto" w:fill="auto"/>
          </w:tcPr>
          <w:p w14:paraId="5279DEAE" w14:textId="77777777" w:rsidR="005C586F" w:rsidRPr="005C586F" w:rsidRDefault="005C586F" w:rsidP="00FB1649">
            <w:pPr>
              <w:pStyle w:val="TableContents"/>
              <w:ind w:left="149" w:right="3" w:hanging="189"/>
              <w:rPr>
                <w:lang w:val="de-CH"/>
              </w:rPr>
            </w:pPr>
            <w:r w:rsidRPr="005C586F">
              <w:rPr>
                <w:lang w:val="de-CH"/>
              </w:rPr>
              <w:t>b) den Jahresbericht des Rektorats über die Umsetzung der vierjährigen Zielvereinbarung;</w:t>
            </w:r>
          </w:p>
        </w:tc>
        <w:tc>
          <w:tcPr>
            <w:tcW w:w="5811" w:type="dxa"/>
            <w:tcBorders>
              <w:left w:val="single" w:sz="4" w:space="0" w:color="000000"/>
              <w:right w:val="single" w:sz="4" w:space="0" w:color="000000"/>
            </w:tcBorders>
          </w:tcPr>
          <w:p w14:paraId="1F4673D5" w14:textId="537D8BEE" w:rsidR="005C586F" w:rsidRPr="005C586F" w:rsidRDefault="005C586F" w:rsidP="00FB1649">
            <w:pPr>
              <w:pStyle w:val="TableContents"/>
              <w:ind w:left="149" w:right="3" w:hanging="189"/>
              <w:rPr>
                <w:lang w:val="de-CH"/>
              </w:rPr>
            </w:pPr>
          </w:p>
        </w:tc>
      </w:tr>
      <w:tr w:rsidR="005C586F" w:rsidRPr="00C06A05" w14:paraId="18426454" w14:textId="7CBCFE4C" w:rsidTr="005C586F">
        <w:trPr>
          <w:cantSplit/>
        </w:trPr>
        <w:tc>
          <w:tcPr>
            <w:tcW w:w="8931" w:type="dxa"/>
            <w:tcBorders>
              <w:left w:val="single" w:sz="4" w:space="0" w:color="000000"/>
              <w:right w:val="single" w:sz="4" w:space="0" w:color="000000"/>
            </w:tcBorders>
            <w:shd w:val="clear" w:color="auto" w:fill="auto"/>
          </w:tcPr>
          <w:p w14:paraId="1EEA2962" w14:textId="77777777" w:rsidR="005C586F" w:rsidRPr="005C586F" w:rsidRDefault="005C586F" w:rsidP="00FB1649">
            <w:pPr>
              <w:pStyle w:val="TableContents"/>
              <w:ind w:left="149" w:right="3" w:hanging="189"/>
              <w:rPr>
                <w:lang w:val="de-CH"/>
              </w:rPr>
            </w:pPr>
            <w:r w:rsidRPr="005C586F">
              <w:rPr>
                <w:lang w:val="de-CH"/>
              </w:rPr>
              <w:t>c) den Tätigkeitsbericht und die Jahresrechnung;</w:t>
            </w:r>
          </w:p>
        </w:tc>
        <w:tc>
          <w:tcPr>
            <w:tcW w:w="5811" w:type="dxa"/>
            <w:tcBorders>
              <w:left w:val="single" w:sz="4" w:space="0" w:color="000000"/>
              <w:right w:val="single" w:sz="4" w:space="0" w:color="000000"/>
            </w:tcBorders>
          </w:tcPr>
          <w:p w14:paraId="7974B14D" w14:textId="20E079E4" w:rsidR="005C586F" w:rsidRPr="005C586F" w:rsidRDefault="005C586F" w:rsidP="00FB1649">
            <w:pPr>
              <w:pStyle w:val="TableContents"/>
              <w:ind w:left="149" w:right="3" w:hanging="189"/>
              <w:rPr>
                <w:lang w:val="de-CH"/>
              </w:rPr>
            </w:pPr>
          </w:p>
        </w:tc>
      </w:tr>
      <w:tr w:rsidR="005C586F" w:rsidRPr="00C06A05" w14:paraId="61B3D95B" w14:textId="2980AE33" w:rsidTr="005C586F">
        <w:trPr>
          <w:cantSplit/>
        </w:trPr>
        <w:tc>
          <w:tcPr>
            <w:tcW w:w="8931" w:type="dxa"/>
            <w:tcBorders>
              <w:left w:val="single" w:sz="4" w:space="0" w:color="000000"/>
              <w:right w:val="single" w:sz="4" w:space="0" w:color="000000"/>
            </w:tcBorders>
            <w:shd w:val="clear" w:color="auto" w:fill="auto"/>
          </w:tcPr>
          <w:p w14:paraId="460FA82E" w14:textId="77777777" w:rsidR="005C586F" w:rsidRPr="005C586F" w:rsidRDefault="005C586F" w:rsidP="00FB1649">
            <w:pPr>
              <w:pStyle w:val="TableContents"/>
              <w:ind w:left="149" w:right="3" w:hanging="189"/>
              <w:rPr>
                <w:lang w:val="de-CH"/>
              </w:rPr>
            </w:pPr>
            <w:r w:rsidRPr="005C586F">
              <w:rPr>
                <w:lang w:val="de-CH"/>
              </w:rPr>
              <w:t xml:space="preserve">d) die jährlichen Tätigkeitsberichte des Strategierats sowie des Ethik- und </w:t>
            </w:r>
            <w:proofErr w:type="spellStart"/>
            <w:r w:rsidRPr="005C586F">
              <w:rPr>
                <w:lang w:val="de-CH"/>
              </w:rPr>
              <w:t>Deontologieausschusses</w:t>
            </w:r>
            <w:proofErr w:type="spellEnd"/>
            <w:r w:rsidRPr="005C586F">
              <w:rPr>
                <w:lang w:val="de-CH"/>
              </w:rPr>
              <w:t>.</w:t>
            </w:r>
          </w:p>
        </w:tc>
        <w:tc>
          <w:tcPr>
            <w:tcW w:w="5811" w:type="dxa"/>
            <w:tcBorders>
              <w:left w:val="single" w:sz="4" w:space="0" w:color="000000"/>
              <w:right w:val="single" w:sz="4" w:space="0" w:color="000000"/>
            </w:tcBorders>
          </w:tcPr>
          <w:p w14:paraId="48A7AAB3" w14:textId="40ACE8C0" w:rsidR="005C586F" w:rsidRPr="005C586F" w:rsidRDefault="005C586F" w:rsidP="00FB1649">
            <w:pPr>
              <w:pStyle w:val="TableContents"/>
              <w:ind w:left="149" w:right="3" w:hanging="189"/>
              <w:rPr>
                <w:lang w:val="de-CH"/>
              </w:rPr>
            </w:pPr>
          </w:p>
        </w:tc>
      </w:tr>
      <w:tr w:rsidR="005C586F" w:rsidRPr="00C06A05" w14:paraId="48CE5D23" w14:textId="085134C9" w:rsidTr="005C586F">
        <w:trPr>
          <w:cantSplit/>
        </w:trPr>
        <w:tc>
          <w:tcPr>
            <w:tcW w:w="8931" w:type="dxa"/>
            <w:tcBorders>
              <w:left w:val="single" w:sz="4" w:space="0" w:color="000000"/>
              <w:right w:val="single" w:sz="4" w:space="0" w:color="000000"/>
            </w:tcBorders>
            <w:shd w:val="clear" w:color="auto" w:fill="auto"/>
          </w:tcPr>
          <w:p w14:paraId="4BA6606F" w14:textId="77777777" w:rsidR="005C586F" w:rsidRPr="005C586F" w:rsidRDefault="005C586F" w:rsidP="00FB1649">
            <w:pPr>
              <w:pStyle w:val="TableContents"/>
              <w:rPr>
                <w:lang w:val="de-CH"/>
              </w:rPr>
            </w:pPr>
            <w:r w:rsidRPr="005C586F">
              <w:rPr>
                <w:vertAlign w:val="superscript"/>
                <w:lang w:val="de-CH"/>
              </w:rPr>
              <w:t>6</w:t>
            </w:r>
            <w:r w:rsidRPr="005C586F">
              <w:rPr>
                <w:lang w:val="de-CH"/>
              </w:rPr>
              <w:t> Das Departement kann der Universität im Rahmen seiner Finanzkompetenzen zusätzliche Aufgaben zuweisen, die in Leistungsaufträgen festgelegt werden und Gegenstand einer Zusatzfinanzierung sind.</w:t>
            </w:r>
          </w:p>
        </w:tc>
        <w:tc>
          <w:tcPr>
            <w:tcW w:w="5811" w:type="dxa"/>
            <w:tcBorders>
              <w:left w:val="single" w:sz="4" w:space="0" w:color="000000"/>
              <w:right w:val="single" w:sz="4" w:space="0" w:color="000000"/>
            </w:tcBorders>
          </w:tcPr>
          <w:p w14:paraId="2E62C748" w14:textId="2C98EC88" w:rsidR="005C586F" w:rsidRPr="005C586F" w:rsidRDefault="005C586F" w:rsidP="00FB1649">
            <w:pPr>
              <w:pStyle w:val="TableContents"/>
              <w:rPr>
                <w:vertAlign w:val="superscript"/>
                <w:lang w:val="de-CH"/>
              </w:rPr>
            </w:pPr>
          </w:p>
        </w:tc>
      </w:tr>
      <w:tr w:rsidR="005C586F" w:rsidRPr="005C586F" w14:paraId="08CF4C6F" w14:textId="436F4119" w:rsidTr="005C586F">
        <w:trPr>
          <w:cantSplit/>
        </w:trPr>
        <w:tc>
          <w:tcPr>
            <w:tcW w:w="8931" w:type="dxa"/>
            <w:tcBorders>
              <w:top w:val="single" w:sz="4" w:space="0" w:color="000000"/>
              <w:left w:val="single" w:sz="4" w:space="0" w:color="000000"/>
              <w:right w:val="single" w:sz="4" w:space="0" w:color="000000"/>
            </w:tcBorders>
            <w:shd w:val="clear" w:color="auto" w:fill="auto"/>
          </w:tcPr>
          <w:p w14:paraId="2FD7E740" w14:textId="77777777" w:rsidR="005C586F" w:rsidRPr="005C586F" w:rsidRDefault="005C586F" w:rsidP="00FB1649">
            <w:pPr>
              <w:pStyle w:val="TableContents"/>
              <w:rPr>
                <w:lang w:val="de-CH"/>
              </w:rPr>
            </w:pPr>
            <w:r w:rsidRPr="005C586F">
              <w:rPr>
                <w:b/>
                <w:bCs/>
                <w:lang w:val="de-CH"/>
              </w:rPr>
              <w:t>Art.  33</w:t>
            </w:r>
            <w:r w:rsidRPr="005C586F">
              <w:rPr>
                <w:lang w:val="de-CH"/>
              </w:rPr>
              <w:br/>
            </w:r>
            <w:r w:rsidRPr="005C586F">
              <w:rPr>
                <w:sz w:val="14"/>
                <w:lang w:val="de-CH"/>
              </w:rPr>
              <w:t>Aufsicht</w:t>
            </w:r>
          </w:p>
        </w:tc>
        <w:tc>
          <w:tcPr>
            <w:tcW w:w="5811" w:type="dxa"/>
            <w:tcBorders>
              <w:top w:val="single" w:sz="4" w:space="0" w:color="000000"/>
              <w:left w:val="single" w:sz="4" w:space="0" w:color="000000"/>
              <w:right w:val="single" w:sz="4" w:space="0" w:color="000000"/>
            </w:tcBorders>
          </w:tcPr>
          <w:p w14:paraId="1E213181" w14:textId="600D6207" w:rsidR="005C586F" w:rsidRPr="005C586F" w:rsidRDefault="005C586F" w:rsidP="00FB1649">
            <w:pPr>
              <w:pStyle w:val="TableContents"/>
              <w:rPr>
                <w:b/>
                <w:bCs/>
                <w:lang w:val="de-CH"/>
              </w:rPr>
            </w:pPr>
          </w:p>
        </w:tc>
      </w:tr>
      <w:tr w:rsidR="005C586F" w:rsidRPr="00C06A05" w14:paraId="784D62C8" w14:textId="6F90B79E" w:rsidTr="005C586F">
        <w:trPr>
          <w:cantSplit/>
        </w:trPr>
        <w:tc>
          <w:tcPr>
            <w:tcW w:w="8931" w:type="dxa"/>
            <w:tcBorders>
              <w:left w:val="single" w:sz="4" w:space="0" w:color="000000"/>
              <w:right w:val="single" w:sz="4" w:space="0" w:color="000000"/>
            </w:tcBorders>
            <w:shd w:val="clear" w:color="auto" w:fill="auto"/>
          </w:tcPr>
          <w:p w14:paraId="13B3EB0F" w14:textId="77777777" w:rsidR="005C586F" w:rsidRPr="005C586F" w:rsidRDefault="005C586F" w:rsidP="00FB1649">
            <w:pPr>
              <w:pStyle w:val="TableContents"/>
              <w:rPr>
                <w:lang w:val="de-CH"/>
              </w:rPr>
            </w:pPr>
            <w:r w:rsidRPr="005C586F">
              <w:rPr>
                <w:vertAlign w:val="superscript"/>
                <w:lang w:val="de-CH"/>
              </w:rPr>
              <w:t>1</w:t>
            </w:r>
            <w:r w:rsidRPr="005C586F">
              <w:rPr>
                <w:lang w:val="de-CH"/>
              </w:rPr>
              <w:t> Das Departement gewährleistet die Aufsicht über die Aktivitäten der Universität im Rahmen der vierjährigen Zielvereinbarung und der zwischen dem Staat Wallis und der Universität abgeschlossenen Leistungsaufträge.</w:t>
            </w:r>
          </w:p>
        </w:tc>
        <w:tc>
          <w:tcPr>
            <w:tcW w:w="5811" w:type="dxa"/>
            <w:tcBorders>
              <w:left w:val="single" w:sz="4" w:space="0" w:color="000000"/>
              <w:right w:val="single" w:sz="4" w:space="0" w:color="000000"/>
            </w:tcBorders>
          </w:tcPr>
          <w:p w14:paraId="1DE12D66" w14:textId="6AC605A7" w:rsidR="005C586F" w:rsidRPr="005C586F" w:rsidRDefault="005C586F" w:rsidP="00FB1649">
            <w:pPr>
              <w:pStyle w:val="TableContents"/>
              <w:rPr>
                <w:vertAlign w:val="superscript"/>
                <w:lang w:val="de-CH"/>
              </w:rPr>
            </w:pPr>
          </w:p>
        </w:tc>
      </w:tr>
      <w:tr w:rsidR="005C586F" w:rsidRPr="00C06A05" w14:paraId="0CBBEA6F" w14:textId="651A78A9" w:rsidTr="005C586F">
        <w:trPr>
          <w:cantSplit/>
        </w:trPr>
        <w:tc>
          <w:tcPr>
            <w:tcW w:w="8931" w:type="dxa"/>
            <w:tcBorders>
              <w:left w:val="single" w:sz="4" w:space="0" w:color="000000"/>
              <w:right w:val="single" w:sz="4" w:space="0" w:color="000000"/>
            </w:tcBorders>
            <w:shd w:val="clear" w:color="auto" w:fill="auto"/>
          </w:tcPr>
          <w:p w14:paraId="61DE517C" w14:textId="77777777" w:rsidR="005C586F" w:rsidRDefault="005C586F" w:rsidP="00FB1649">
            <w:pPr>
              <w:pStyle w:val="TableContents"/>
              <w:rPr>
                <w:lang w:val="de-CH"/>
              </w:rPr>
            </w:pPr>
            <w:r w:rsidRPr="005C586F">
              <w:rPr>
                <w:vertAlign w:val="superscript"/>
                <w:lang w:val="de-CH"/>
              </w:rPr>
              <w:t>2</w:t>
            </w:r>
            <w:r w:rsidRPr="005C586F">
              <w:rPr>
                <w:lang w:val="de-CH"/>
              </w:rPr>
              <w:t> Vorbehalten bleiben die Bestimmungen des FHFG bezüglich Aufsicht, Schutz der Titel und Schutz vor Diskriminierung und Betrug.</w:t>
            </w:r>
          </w:p>
          <w:p w14:paraId="4BD385AC" w14:textId="77777777" w:rsidR="004C6ABB" w:rsidRPr="005C586F" w:rsidRDefault="004C6ABB" w:rsidP="00FB1649">
            <w:pPr>
              <w:pStyle w:val="TableContents"/>
              <w:rPr>
                <w:lang w:val="de-CH"/>
              </w:rPr>
            </w:pPr>
          </w:p>
        </w:tc>
        <w:tc>
          <w:tcPr>
            <w:tcW w:w="5811" w:type="dxa"/>
            <w:tcBorders>
              <w:left w:val="single" w:sz="4" w:space="0" w:color="000000"/>
              <w:right w:val="single" w:sz="4" w:space="0" w:color="000000"/>
            </w:tcBorders>
          </w:tcPr>
          <w:p w14:paraId="4393CD7A" w14:textId="5AF14717" w:rsidR="005C586F" w:rsidRPr="005C586F" w:rsidRDefault="005C586F" w:rsidP="00FB1649">
            <w:pPr>
              <w:pStyle w:val="TableContents"/>
              <w:rPr>
                <w:vertAlign w:val="superscript"/>
                <w:lang w:val="de-CH"/>
              </w:rPr>
            </w:pPr>
          </w:p>
        </w:tc>
      </w:tr>
      <w:tr w:rsidR="005C586F" w:rsidRPr="005C586F" w14:paraId="212E401A" w14:textId="337D34F5" w:rsidTr="005C586F">
        <w:tc>
          <w:tcPr>
            <w:tcW w:w="8931" w:type="dxa"/>
            <w:tcBorders>
              <w:top w:val="single" w:sz="4" w:space="0" w:color="000000"/>
              <w:left w:val="single" w:sz="4" w:space="0" w:color="000000"/>
              <w:right w:val="single" w:sz="4" w:space="0" w:color="000000"/>
            </w:tcBorders>
            <w:shd w:val="clear" w:color="auto" w:fill="auto"/>
          </w:tcPr>
          <w:p w14:paraId="201D5AB9" w14:textId="77777777" w:rsidR="005C586F" w:rsidRPr="005C586F" w:rsidRDefault="005C586F" w:rsidP="00FB1649">
            <w:pPr>
              <w:pStyle w:val="TableContents"/>
              <w:rPr>
                <w:lang w:val="de-CH"/>
              </w:rPr>
            </w:pPr>
            <w:r w:rsidRPr="005C586F">
              <w:rPr>
                <w:b/>
                <w:bCs/>
                <w:sz w:val="22"/>
                <w:lang w:val="de-CH"/>
              </w:rPr>
              <w:lastRenderedPageBreak/>
              <w:t>4 Studierende</w:t>
            </w:r>
          </w:p>
        </w:tc>
        <w:tc>
          <w:tcPr>
            <w:tcW w:w="5811" w:type="dxa"/>
            <w:tcBorders>
              <w:top w:val="single" w:sz="4" w:space="0" w:color="000000"/>
              <w:left w:val="single" w:sz="4" w:space="0" w:color="000000"/>
              <w:right w:val="single" w:sz="4" w:space="0" w:color="000000"/>
            </w:tcBorders>
          </w:tcPr>
          <w:p w14:paraId="65656C13" w14:textId="5FEF6AA2" w:rsidR="005C586F" w:rsidRPr="005C586F" w:rsidRDefault="005C586F" w:rsidP="00FB1649">
            <w:pPr>
              <w:pStyle w:val="TableContents"/>
              <w:rPr>
                <w:b/>
                <w:bCs/>
                <w:sz w:val="22"/>
                <w:lang w:val="de-CH"/>
              </w:rPr>
            </w:pPr>
          </w:p>
        </w:tc>
      </w:tr>
      <w:tr w:rsidR="005C586F" w:rsidRPr="005C586F" w14:paraId="5DEF5283" w14:textId="58BA5D42" w:rsidTr="005C586F">
        <w:trPr>
          <w:cantSplit/>
        </w:trPr>
        <w:tc>
          <w:tcPr>
            <w:tcW w:w="8931" w:type="dxa"/>
            <w:tcBorders>
              <w:top w:val="single" w:sz="4" w:space="0" w:color="000000"/>
              <w:left w:val="single" w:sz="4" w:space="0" w:color="000000"/>
              <w:right w:val="single" w:sz="4" w:space="0" w:color="000000"/>
            </w:tcBorders>
            <w:shd w:val="clear" w:color="auto" w:fill="auto"/>
          </w:tcPr>
          <w:p w14:paraId="065DF792" w14:textId="77777777" w:rsidR="005C586F" w:rsidRPr="005C586F" w:rsidRDefault="005C586F" w:rsidP="00FB1649">
            <w:pPr>
              <w:pStyle w:val="TableContents"/>
              <w:rPr>
                <w:lang w:val="de-CH"/>
              </w:rPr>
            </w:pPr>
            <w:r w:rsidRPr="005C586F">
              <w:rPr>
                <w:b/>
                <w:bCs/>
                <w:lang w:val="de-CH"/>
              </w:rPr>
              <w:t>Art.  34</w:t>
            </w:r>
            <w:r w:rsidRPr="005C586F">
              <w:rPr>
                <w:lang w:val="de-CH"/>
              </w:rPr>
              <w:br/>
            </w:r>
            <w:r w:rsidRPr="005C586F">
              <w:rPr>
                <w:sz w:val="14"/>
                <w:lang w:val="de-CH"/>
              </w:rPr>
              <w:t>Zugang zur Universität</w:t>
            </w:r>
          </w:p>
        </w:tc>
        <w:tc>
          <w:tcPr>
            <w:tcW w:w="5811" w:type="dxa"/>
            <w:tcBorders>
              <w:top w:val="single" w:sz="4" w:space="0" w:color="000000"/>
              <w:left w:val="single" w:sz="4" w:space="0" w:color="000000"/>
              <w:right w:val="single" w:sz="4" w:space="0" w:color="000000"/>
            </w:tcBorders>
          </w:tcPr>
          <w:p w14:paraId="00989C19" w14:textId="2604A1F0" w:rsidR="005C586F" w:rsidRPr="005C586F" w:rsidRDefault="005C586F" w:rsidP="00FB1649">
            <w:pPr>
              <w:pStyle w:val="TableContents"/>
              <w:rPr>
                <w:b/>
                <w:bCs/>
                <w:lang w:val="de-CH"/>
              </w:rPr>
            </w:pPr>
          </w:p>
        </w:tc>
      </w:tr>
      <w:tr w:rsidR="005C586F" w:rsidRPr="00C06A05" w14:paraId="66EAFB24" w14:textId="6A2B2CEB" w:rsidTr="005C586F">
        <w:trPr>
          <w:cantSplit/>
        </w:trPr>
        <w:tc>
          <w:tcPr>
            <w:tcW w:w="8931" w:type="dxa"/>
            <w:tcBorders>
              <w:left w:val="single" w:sz="4" w:space="0" w:color="000000"/>
              <w:right w:val="single" w:sz="4" w:space="0" w:color="000000"/>
            </w:tcBorders>
            <w:shd w:val="clear" w:color="auto" w:fill="auto"/>
          </w:tcPr>
          <w:p w14:paraId="413D4774"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ist für alle Personen zugänglich, welche die Immatrikulations- und Anmeldevoraussetzungen erfüllen.</w:t>
            </w:r>
          </w:p>
        </w:tc>
        <w:tc>
          <w:tcPr>
            <w:tcW w:w="5811" w:type="dxa"/>
            <w:tcBorders>
              <w:left w:val="single" w:sz="4" w:space="0" w:color="000000"/>
              <w:right w:val="single" w:sz="4" w:space="0" w:color="000000"/>
            </w:tcBorders>
          </w:tcPr>
          <w:p w14:paraId="15672AE2" w14:textId="1C6C49F2" w:rsidR="005C586F" w:rsidRPr="005C586F" w:rsidRDefault="005C586F" w:rsidP="00FB1649">
            <w:pPr>
              <w:pStyle w:val="TableContents"/>
              <w:rPr>
                <w:vertAlign w:val="superscript"/>
                <w:lang w:val="de-CH"/>
              </w:rPr>
            </w:pPr>
          </w:p>
        </w:tc>
      </w:tr>
      <w:tr w:rsidR="005C586F" w:rsidRPr="00C06A05" w14:paraId="3553FC39" w14:textId="36B496FA" w:rsidTr="005C586F">
        <w:trPr>
          <w:cantSplit/>
        </w:trPr>
        <w:tc>
          <w:tcPr>
            <w:tcW w:w="8931" w:type="dxa"/>
            <w:tcBorders>
              <w:left w:val="single" w:sz="4" w:space="0" w:color="000000"/>
              <w:right w:val="single" w:sz="4" w:space="0" w:color="000000"/>
            </w:tcBorders>
            <w:shd w:val="clear" w:color="auto" w:fill="auto"/>
          </w:tcPr>
          <w:p w14:paraId="5FB1714A"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Zulassungsbedingungen sind in den Reglementen der LFE festgelegt.</w:t>
            </w:r>
          </w:p>
        </w:tc>
        <w:tc>
          <w:tcPr>
            <w:tcW w:w="5811" w:type="dxa"/>
            <w:tcBorders>
              <w:left w:val="single" w:sz="4" w:space="0" w:color="000000"/>
              <w:right w:val="single" w:sz="4" w:space="0" w:color="000000"/>
            </w:tcBorders>
          </w:tcPr>
          <w:p w14:paraId="4910BDF3" w14:textId="7AAD97AB" w:rsidR="005C586F" w:rsidRPr="005C586F" w:rsidRDefault="005C586F" w:rsidP="00FB1649">
            <w:pPr>
              <w:pStyle w:val="TableContents"/>
              <w:rPr>
                <w:vertAlign w:val="superscript"/>
                <w:lang w:val="de-CH"/>
              </w:rPr>
            </w:pPr>
          </w:p>
        </w:tc>
      </w:tr>
      <w:tr w:rsidR="005C586F" w:rsidRPr="00C06A05" w14:paraId="039F1252" w14:textId="0A5A56F3" w:rsidTr="005C586F">
        <w:trPr>
          <w:cantSplit/>
        </w:trPr>
        <w:tc>
          <w:tcPr>
            <w:tcW w:w="8931" w:type="dxa"/>
            <w:tcBorders>
              <w:left w:val="single" w:sz="4" w:space="0" w:color="000000"/>
              <w:right w:val="single" w:sz="4" w:space="0" w:color="000000"/>
            </w:tcBorders>
            <w:shd w:val="clear" w:color="auto" w:fill="auto"/>
          </w:tcPr>
          <w:p w14:paraId="71FFF676" w14:textId="77777777" w:rsidR="005C586F" w:rsidRPr="005C586F" w:rsidRDefault="005C586F" w:rsidP="00FB1649">
            <w:pPr>
              <w:pStyle w:val="TableContents"/>
              <w:rPr>
                <w:lang w:val="de-CH"/>
              </w:rPr>
            </w:pPr>
            <w:r w:rsidRPr="005C586F">
              <w:rPr>
                <w:vertAlign w:val="superscript"/>
                <w:lang w:val="de-CH"/>
              </w:rPr>
              <w:t>3</w:t>
            </w:r>
            <w:r w:rsidRPr="005C586F">
              <w:rPr>
                <w:lang w:val="de-CH"/>
              </w:rPr>
              <w:t> Die Universität bietet Aktivitäten an für verschiedene Zielgruppen, welche die Immatrikulationsvoraussetzungen nicht erfüllen. Sie kann Gebühren erheben, die den verursachten Kosten dieser Aktivitäten Rechnung tragen.</w:t>
            </w:r>
          </w:p>
        </w:tc>
        <w:tc>
          <w:tcPr>
            <w:tcW w:w="5811" w:type="dxa"/>
            <w:tcBorders>
              <w:left w:val="single" w:sz="4" w:space="0" w:color="000000"/>
              <w:right w:val="single" w:sz="4" w:space="0" w:color="000000"/>
            </w:tcBorders>
          </w:tcPr>
          <w:p w14:paraId="46C66FAF" w14:textId="57F878D1" w:rsidR="005C586F" w:rsidRPr="005C586F" w:rsidRDefault="005C586F" w:rsidP="00FB1649">
            <w:pPr>
              <w:pStyle w:val="TableContents"/>
              <w:rPr>
                <w:vertAlign w:val="superscript"/>
                <w:lang w:val="de-CH"/>
              </w:rPr>
            </w:pPr>
          </w:p>
        </w:tc>
      </w:tr>
      <w:tr w:rsidR="005C586F" w:rsidRPr="00C06A05" w14:paraId="5C0DEE39" w14:textId="28791B54" w:rsidTr="005C586F">
        <w:trPr>
          <w:cantSplit/>
        </w:trPr>
        <w:tc>
          <w:tcPr>
            <w:tcW w:w="8931" w:type="dxa"/>
            <w:tcBorders>
              <w:top w:val="single" w:sz="4" w:space="0" w:color="000000"/>
              <w:left w:val="single" w:sz="4" w:space="0" w:color="000000"/>
              <w:right w:val="single" w:sz="4" w:space="0" w:color="000000"/>
            </w:tcBorders>
            <w:shd w:val="clear" w:color="auto" w:fill="auto"/>
          </w:tcPr>
          <w:p w14:paraId="088E743D" w14:textId="77777777" w:rsidR="005C586F" w:rsidRPr="005C586F" w:rsidRDefault="005C586F" w:rsidP="00FB1649">
            <w:pPr>
              <w:pStyle w:val="TableContents"/>
              <w:rPr>
                <w:lang w:val="de-CH"/>
              </w:rPr>
            </w:pPr>
            <w:r w:rsidRPr="005C586F">
              <w:rPr>
                <w:b/>
                <w:bCs/>
                <w:lang w:val="de-CH"/>
              </w:rPr>
              <w:t>Art.  35</w:t>
            </w:r>
            <w:r w:rsidRPr="005C586F">
              <w:rPr>
                <w:lang w:val="de-CH"/>
              </w:rPr>
              <w:br/>
            </w:r>
            <w:r w:rsidRPr="005C586F">
              <w:rPr>
                <w:sz w:val="14"/>
                <w:lang w:val="de-CH"/>
              </w:rPr>
              <w:t>Rechte und Pflichten von Studierenden</w:t>
            </w:r>
          </w:p>
        </w:tc>
        <w:tc>
          <w:tcPr>
            <w:tcW w:w="5811" w:type="dxa"/>
            <w:tcBorders>
              <w:top w:val="single" w:sz="4" w:space="0" w:color="000000"/>
              <w:left w:val="single" w:sz="4" w:space="0" w:color="000000"/>
              <w:right w:val="single" w:sz="4" w:space="0" w:color="000000"/>
            </w:tcBorders>
          </w:tcPr>
          <w:p w14:paraId="491A244E" w14:textId="140F3ED3" w:rsidR="005C586F" w:rsidRPr="005C586F" w:rsidRDefault="005C586F" w:rsidP="00FB1649">
            <w:pPr>
              <w:pStyle w:val="TableContents"/>
              <w:rPr>
                <w:b/>
                <w:bCs/>
                <w:lang w:val="de-CH"/>
              </w:rPr>
            </w:pPr>
          </w:p>
        </w:tc>
      </w:tr>
      <w:tr w:rsidR="005C586F" w:rsidRPr="00C06A05" w14:paraId="41F76C6D" w14:textId="26D027CC" w:rsidTr="005C586F">
        <w:trPr>
          <w:cantSplit/>
        </w:trPr>
        <w:tc>
          <w:tcPr>
            <w:tcW w:w="8931" w:type="dxa"/>
            <w:tcBorders>
              <w:left w:val="single" w:sz="4" w:space="0" w:color="000000"/>
              <w:right w:val="single" w:sz="4" w:space="0" w:color="000000"/>
            </w:tcBorders>
            <w:shd w:val="clear" w:color="auto" w:fill="auto"/>
          </w:tcPr>
          <w:p w14:paraId="1D78E50A" w14:textId="77777777" w:rsidR="005C586F" w:rsidRPr="005C586F" w:rsidRDefault="005C586F" w:rsidP="00FB1649">
            <w:pPr>
              <w:pStyle w:val="TableContents"/>
              <w:rPr>
                <w:lang w:val="de-CH"/>
              </w:rPr>
            </w:pPr>
            <w:r w:rsidRPr="005C586F">
              <w:rPr>
                <w:vertAlign w:val="superscript"/>
                <w:lang w:val="de-CH"/>
              </w:rPr>
              <w:t>1</w:t>
            </w:r>
            <w:r w:rsidRPr="005C586F">
              <w:rPr>
                <w:lang w:val="de-CH"/>
              </w:rPr>
              <w:t> Studierende haben das Recht auf:</w:t>
            </w:r>
          </w:p>
        </w:tc>
        <w:tc>
          <w:tcPr>
            <w:tcW w:w="5811" w:type="dxa"/>
            <w:tcBorders>
              <w:left w:val="single" w:sz="4" w:space="0" w:color="000000"/>
              <w:right w:val="single" w:sz="4" w:space="0" w:color="000000"/>
            </w:tcBorders>
          </w:tcPr>
          <w:p w14:paraId="1A93772E" w14:textId="53C71C9F" w:rsidR="005C586F" w:rsidRPr="005C586F" w:rsidRDefault="005C586F" w:rsidP="00FB1649">
            <w:pPr>
              <w:pStyle w:val="TableContents"/>
              <w:rPr>
                <w:vertAlign w:val="superscript"/>
                <w:lang w:val="de-CH"/>
              </w:rPr>
            </w:pPr>
          </w:p>
        </w:tc>
      </w:tr>
      <w:tr w:rsidR="005C586F" w:rsidRPr="00C06A05" w14:paraId="5366BCB9" w14:textId="63D51706" w:rsidTr="005C586F">
        <w:trPr>
          <w:cantSplit/>
        </w:trPr>
        <w:tc>
          <w:tcPr>
            <w:tcW w:w="8931" w:type="dxa"/>
            <w:tcBorders>
              <w:left w:val="single" w:sz="4" w:space="0" w:color="000000"/>
              <w:right w:val="single" w:sz="4" w:space="0" w:color="000000"/>
            </w:tcBorders>
            <w:shd w:val="clear" w:color="auto" w:fill="auto"/>
          </w:tcPr>
          <w:p w14:paraId="4C07697D" w14:textId="77777777" w:rsidR="005C586F" w:rsidRPr="005C586F" w:rsidRDefault="005C586F" w:rsidP="00FB1649">
            <w:pPr>
              <w:pStyle w:val="TableContents"/>
              <w:ind w:left="149" w:right="3" w:hanging="189"/>
              <w:rPr>
                <w:lang w:val="de-CH"/>
              </w:rPr>
            </w:pPr>
            <w:r w:rsidRPr="005C586F">
              <w:rPr>
                <w:lang w:val="de-CH"/>
              </w:rPr>
              <w:t>a) qualitativ hochwertige Bildung, die von kompetentem Lehr- und Forschungspersonal unter angemessenen pädagogischen Bedingungen erteilt wird;</w:t>
            </w:r>
          </w:p>
        </w:tc>
        <w:tc>
          <w:tcPr>
            <w:tcW w:w="5811" w:type="dxa"/>
            <w:tcBorders>
              <w:left w:val="single" w:sz="4" w:space="0" w:color="000000"/>
              <w:right w:val="single" w:sz="4" w:space="0" w:color="000000"/>
            </w:tcBorders>
          </w:tcPr>
          <w:p w14:paraId="00E13061" w14:textId="15566CE9" w:rsidR="005C586F" w:rsidRPr="005C586F" w:rsidRDefault="005C586F" w:rsidP="00FB1649">
            <w:pPr>
              <w:pStyle w:val="TableContents"/>
              <w:ind w:left="149" w:right="3" w:hanging="189"/>
              <w:rPr>
                <w:lang w:val="de-CH"/>
              </w:rPr>
            </w:pPr>
          </w:p>
        </w:tc>
      </w:tr>
      <w:tr w:rsidR="005C586F" w:rsidRPr="00C06A05" w14:paraId="15D1AF85" w14:textId="3DA457A4" w:rsidTr="005C586F">
        <w:trPr>
          <w:cantSplit/>
        </w:trPr>
        <w:tc>
          <w:tcPr>
            <w:tcW w:w="8931" w:type="dxa"/>
            <w:tcBorders>
              <w:left w:val="single" w:sz="4" w:space="0" w:color="000000"/>
              <w:right w:val="single" w:sz="4" w:space="0" w:color="000000"/>
            </w:tcBorders>
            <w:shd w:val="clear" w:color="auto" w:fill="auto"/>
          </w:tcPr>
          <w:p w14:paraId="2762D6A8" w14:textId="77777777" w:rsidR="005C586F" w:rsidRPr="005C586F" w:rsidRDefault="005C586F" w:rsidP="00FB1649">
            <w:pPr>
              <w:pStyle w:val="TableContents"/>
              <w:ind w:left="149" w:right="3" w:hanging="189"/>
              <w:rPr>
                <w:lang w:val="de-CH"/>
              </w:rPr>
            </w:pPr>
            <w:r w:rsidRPr="005C586F">
              <w:rPr>
                <w:lang w:val="de-CH"/>
              </w:rPr>
              <w:t>b) Zugang zu den von der Universität angebotenen Infrastrukturen, akademischen Ressourcen und Dienstleistungen, einschliesslich Bibliotheken, Labors und digitalen Plattformen;</w:t>
            </w:r>
          </w:p>
        </w:tc>
        <w:tc>
          <w:tcPr>
            <w:tcW w:w="5811" w:type="dxa"/>
            <w:tcBorders>
              <w:left w:val="single" w:sz="4" w:space="0" w:color="000000"/>
              <w:right w:val="single" w:sz="4" w:space="0" w:color="000000"/>
            </w:tcBorders>
          </w:tcPr>
          <w:p w14:paraId="64C2FFF3" w14:textId="32DE011A" w:rsidR="005C586F" w:rsidRPr="005C586F" w:rsidRDefault="005C586F" w:rsidP="00FB1649">
            <w:pPr>
              <w:pStyle w:val="TableContents"/>
              <w:ind w:left="149" w:right="3" w:hanging="189"/>
              <w:rPr>
                <w:lang w:val="de-CH"/>
              </w:rPr>
            </w:pPr>
          </w:p>
        </w:tc>
      </w:tr>
      <w:tr w:rsidR="005C586F" w:rsidRPr="00C06A05" w14:paraId="4EDDE020" w14:textId="21ED6A3E" w:rsidTr="005C586F">
        <w:trPr>
          <w:cantSplit/>
        </w:trPr>
        <w:tc>
          <w:tcPr>
            <w:tcW w:w="8931" w:type="dxa"/>
            <w:tcBorders>
              <w:left w:val="single" w:sz="4" w:space="0" w:color="000000"/>
              <w:right w:val="single" w:sz="4" w:space="0" w:color="000000"/>
            </w:tcBorders>
            <w:shd w:val="clear" w:color="auto" w:fill="auto"/>
          </w:tcPr>
          <w:p w14:paraId="2847358B" w14:textId="77777777" w:rsidR="005C586F" w:rsidRPr="005C586F" w:rsidRDefault="005C586F" w:rsidP="00FB1649">
            <w:pPr>
              <w:pStyle w:val="TableContents"/>
              <w:ind w:left="149" w:right="3" w:hanging="189"/>
              <w:rPr>
                <w:lang w:val="de-CH"/>
              </w:rPr>
            </w:pPr>
            <w:r w:rsidRPr="005C586F">
              <w:rPr>
                <w:lang w:val="de-CH"/>
              </w:rPr>
              <w:t xml:space="preserve">c) Rede-, Meinungs- und Versammlungsfreiheit unter Einhaltung der schweizerischen Gesetzgebung und der internen </w:t>
            </w:r>
            <w:proofErr w:type="spellStart"/>
            <w:r w:rsidRPr="005C586F">
              <w:rPr>
                <w:lang w:val="de-CH"/>
              </w:rPr>
              <w:t>Universitätsreglemente</w:t>
            </w:r>
            <w:proofErr w:type="spellEnd"/>
            <w:r w:rsidRPr="005C586F">
              <w:rPr>
                <w:lang w:val="de-CH"/>
              </w:rPr>
              <w:t>;</w:t>
            </w:r>
          </w:p>
        </w:tc>
        <w:tc>
          <w:tcPr>
            <w:tcW w:w="5811" w:type="dxa"/>
            <w:tcBorders>
              <w:left w:val="single" w:sz="4" w:space="0" w:color="000000"/>
              <w:right w:val="single" w:sz="4" w:space="0" w:color="000000"/>
            </w:tcBorders>
          </w:tcPr>
          <w:p w14:paraId="2C1196C7" w14:textId="020334A9" w:rsidR="005C586F" w:rsidRPr="005C586F" w:rsidRDefault="005C586F" w:rsidP="00FB1649">
            <w:pPr>
              <w:pStyle w:val="TableContents"/>
              <w:ind w:left="149" w:right="3" w:hanging="189"/>
              <w:rPr>
                <w:lang w:val="de-CH"/>
              </w:rPr>
            </w:pPr>
          </w:p>
        </w:tc>
      </w:tr>
      <w:tr w:rsidR="005C586F" w:rsidRPr="005C586F" w14:paraId="691BFD97" w14:textId="4EAFCBA3" w:rsidTr="005C586F">
        <w:trPr>
          <w:cantSplit/>
        </w:trPr>
        <w:tc>
          <w:tcPr>
            <w:tcW w:w="8931" w:type="dxa"/>
            <w:tcBorders>
              <w:left w:val="single" w:sz="4" w:space="0" w:color="000000"/>
              <w:right w:val="single" w:sz="4" w:space="0" w:color="000000"/>
            </w:tcBorders>
            <w:shd w:val="clear" w:color="auto" w:fill="auto"/>
          </w:tcPr>
          <w:p w14:paraId="30EC022B" w14:textId="77777777" w:rsidR="005C586F" w:rsidRPr="005C586F" w:rsidRDefault="005C586F" w:rsidP="00FB1649">
            <w:pPr>
              <w:pStyle w:val="TableContents"/>
              <w:ind w:left="149" w:right="3" w:hanging="189"/>
              <w:rPr>
                <w:lang w:val="de-CH"/>
              </w:rPr>
            </w:pPr>
            <w:r w:rsidRPr="005C586F">
              <w:rPr>
                <w:lang w:val="de-CH"/>
              </w:rPr>
              <w:t>d) ein sicheres, respektvolles akademisches Umfeld, das frei von jeglicher Form von Diskriminierung, Belästigung oder Gewalt ist. Artikel 15 Absatz 1 Buchstabe b FHFG gilt analog;</w:t>
            </w:r>
          </w:p>
        </w:tc>
        <w:tc>
          <w:tcPr>
            <w:tcW w:w="5811" w:type="dxa"/>
            <w:tcBorders>
              <w:left w:val="single" w:sz="4" w:space="0" w:color="000000"/>
              <w:right w:val="single" w:sz="4" w:space="0" w:color="000000"/>
            </w:tcBorders>
          </w:tcPr>
          <w:p w14:paraId="4923F93E" w14:textId="5CDB26E3" w:rsidR="005C586F" w:rsidRPr="005C586F" w:rsidRDefault="005C586F" w:rsidP="00FB1649">
            <w:pPr>
              <w:pStyle w:val="TableContents"/>
              <w:ind w:left="149" w:right="3" w:hanging="189"/>
              <w:rPr>
                <w:lang w:val="de-CH"/>
              </w:rPr>
            </w:pPr>
          </w:p>
        </w:tc>
      </w:tr>
      <w:tr w:rsidR="005C586F" w:rsidRPr="00C06A05" w14:paraId="33058601" w14:textId="7CFEE88F" w:rsidTr="005C586F">
        <w:trPr>
          <w:cantSplit/>
        </w:trPr>
        <w:tc>
          <w:tcPr>
            <w:tcW w:w="8931" w:type="dxa"/>
            <w:tcBorders>
              <w:left w:val="single" w:sz="4" w:space="0" w:color="000000"/>
              <w:right w:val="single" w:sz="4" w:space="0" w:color="000000"/>
            </w:tcBorders>
            <w:shd w:val="clear" w:color="auto" w:fill="auto"/>
          </w:tcPr>
          <w:p w14:paraId="71DC7F1E" w14:textId="77777777" w:rsidR="005C586F" w:rsidRPr="005C586F" w:rsidRDefault="005C586F" w:rsidP="00FB1649">
            <w:pPr>
              <w:pStyle w:val="TableContents"/>
              <w:ind w:left="149" w:right="3" w:hanging="189"/>
              <w:rPr>
                <w:lang w:val="de-CH"/>
              </w:rPr>
            </w:pPr>
            <w:r w:rsidRPr="005C586F">
              <w:rPr>
                <w:lang w:val="de-CH"/>
              </w:rPr>
              <w:t>e) Schutz ihrer Privatsphäre und ihrer persönlichen Daten entsprechend der schweizerischen Datenschutzgesetzgebung gemäss Artikel 13 dieses Gesetzes.</w:t>
            </w:r>
          </w:p>
        </w:tc>
        <w:tc>
          <w:tcPr>
            <w:tcW w:w="5811" w:type="dxa"/>
            <w:tcBorders>
              <w:left w:val="single" w:sz="4" w:space="0" w:color="000000"/>
              <w:right w:val="single" w:sz="4" w:space="0" w:color="000000"/>
            </w:tcBorders>
          </w:tcPr>
          <w:p w14:paraId="5A2CB733" w14:textId="01EC2791" w:rsidR="005C586F" w:rsidRPr="005C586F" w:rsidRDefault="005C586F" w:rsidP="00FB1649">
            <w:pPr>
              <w:pStyle w:val="TableContents"/>
              <w:ind w:left="149" w:right="3" w:hanging="189"/>
              <w:rPr>
                <w:lang w:val="de-CH"/>
              </w:rPr>
            </w:pPr>
          </w:p>
        </w:tc>
      </w:tr>
      <w:tr w:rsidR="005C586F" w:rsidRPr="005C586F" w14:paraId="782EE849" w14:textId="576006D5" w:rsidTr="005C586F">
        <w:trPr>
          <w:cantSplit/>
        </w:trPr>
        <w:tc>
          <w:tcPr>
            <w:tcW w:w="8931" w:type="dxa"/>
            <w:tcBorders>
              <w:left w:val="single" w:sz="4" w:space="0" w:color="000000"/>
              <w:right w:val="single" w:sz="4" w:space="0" w:color="000000"/>
            </w:tcBorders>
            <w:shd w:val="clear" w:color="auto" w:fill="auto"/>
          </w:tcPr>
          <w:p w14:paraId="75F2A19D" w14:textId="77777777" w:rsidR="005C586F" w:rsidRPr="005C586F" w:rsidRDefault="005C586F" w:rsidP="00FB1649">
            <w:pPr>
              <w:pStyle w:val="TableContents"/>
              <w:rPr>
                <w:lang w:val="de-CH"/>
              </w:rPr>
            </w:pPr>
            <w:r w:rsidRPr="005C586F">
              <w:rPr>
                <w:vertAlign w:val="superscript"/>
                <w:lang w:val="de-CH"/>
              </w:rPr>
              <w:t>2</w:t>
            </w:r>
            <w:r w:rsidRPr="005C586F">
              <w:rPr>
                <w:lang w:val="de-CH"/>
              </w:rPr>
              <w:t> Studierende haben die Pflicht:</w:t>
            </w:r>
          </w:p>
        </w:tc>
        <w:tc>
          <w:tcPr>
            <w:tcW w:w="5811" w:type="dxa"/>
            <w:tcBorders>
              <w:left w:val="single" w:sz="4" w:space="0" w:color="000000"/>
              <w:right w:val="single" w:sz="4" w:space="0" w:color="000000"/>
            </w:tcBorders>
          </w:tcPr>
          <w:p w14:paraId="19F30F18" w14:textId="05C26E7F" w:rsidR="005C586F" w:rsidRPr="005C586F" w:rsidRDefault="005C586F" w:rsidP="00FB1649">
            <w:pPr>
              <w:pStyle w:val="TableContents"/>
              <w:rPr>
                <w:vertAlign w:val="superscript"/>
                <w:lang w:val="de-CH"/>
              </w:rPr>
            </w:pPr>
          </w:p>
        </w:tc>
      </w:tr>
      <w:tr w:rsidR="005C586F" w:rsidRPr="00C06A05" w14:paraId="16D0605F" w14:textId="61F78761" w:rsidTr="005C586F">
        <w:trPr>
          <w:cantSplit/>
        </w:trPr>
        <w:tc>
          <w:tcPr>
            <w:tcW w:w="8931" w:type="dxa"/>
            <w:tcBorders>
              <w:left w:val="single" w:sz="4" w:space="0" w:color="000000"/>
              <w:right w:val="single" w:sz="4" w:space="0" w:color="000000"/>
            </w:tcBorders>
            <w:shd w:val="clear" w:color="auto" w:fill="auto"/>
          </w:tcPr>
          <w:p w14:paraId="3A923A39" w14:textId="77777777" w:rsidR="005C586F" w:rsidRPr="005C586F" w:rsidRDefault="005C586F" w:rsidP="00FB1649">
            <w:pPr>
              <w:pStyle w:val="TableContents"/>
              <w:ind w:left="149" w:right="3" w:hanging="189"/>
              <w:rPr>
                <w:lang w:val="de-CH"/>
              </w:rPr>
            </w:pPr>
            <w:r w:rsidRPr="005C586F">
              <w:rPr>
                <w:lang w:val="de-CH"/>
              </w:rPr>
              <w:t>a) die Vorschriften und Verhaltensregeln der Universität sowie die schweizerischen Gesetze und Vorschriften einzuhalten;</w:t>
            </w:r>
          </w:p>
        </w:tc>
        <w:tc>
          <w:tcPr>
            <w:tcW w:w="5811" w:type="dxa"/>
            <w:tcBorders>
              <w:left w:val="single" w:sz="4" w:space="0" w:color="000000"/>
              <w:right w:val="single" w:sz="4" w:space="0" w:color="000000"/>
            </w:tcBorders>
          </w:tcPr>
          <w:p w14:paraId="70119064" w14:textId="4BEA4120" w:rsidR="005C586F" w:rsidRPr="005C586F" w:rsidRDefault="005C586F" w:rsidP="00FB1649">
            <w:pPr>
              <w:pStyle w:val="TableContents"/>
              <w:ind w:left="149" w:right="3" w:hanging="189"/>
              <w:rPr>
                <w:lang w:val="de-CH"/>
              </w:rPr>
            </w:pPr>
          </w:p>
        </w:tc>
      </w:tr>
      <w:tr w:rsidR="005C586F" w:rsidRPr="00C06A05" w14:paraId="54108D29" w14:textId="00AE3081" w:rsidTr="005C586F">
        <w:trPr>
          <w:cantSplit/>
        </w:trPr>
        <w:tc>
          <w:tcPr>
            <w:tcW w:w="8931" w:type="dxa"/>
            <w:tcBorders>
              <w:left w:val="single" w:sz="4" w:space="0" w:color="000000"/>
              <w:right w:val="single" w:sz="4" w:space="0" w:color="000000"/>
            </w:tcBorders>
            <w:shd w:val="clear" w:color="auto" w:fill="auto"/>
          </w:tcPr>
          <w:p w14:paraId="530DD0D0" w14:textId="77777777" w:rsidR="005C586F" w:rsidRPr="005C586F" w:rsidRDefault="005C586F" w:rsidP="00FB1649">
            <w:pPr>
              <w:pStyle w:val="TableContents"/>
              <w:ind w:left="149" w:right="3" w:hanging="189"/>
              <w:rPr>
                <w:lang w:val="de-CH"/>
              </w:rPr>
            </w:pPr>
            <w:r w:rsidRPr="005C586F">
              <w:rPr>
                <w:lang w:val="de-CH"/>
              </w:rPr>
              <w:t>b) die verlangten akademischen Arbeiten und Verpflichtungen zu erfüllen;</w:t>
            </w:r>
          </w:p>
        </w:tc>
        <w:tc>
          <w:tcPr>
            <w:tcW w:w="5811" w:type="dxa"/>
            <w:tcBorders>
              <w:left w:val="single" w:sz="4" w:space="0" w:color="000000"/>
              <w:right w:val="single" w:sz="4" w:space="0" w:color="000000"/>
            </w:tcBorders>
          </w:tcPr>
          <w:p w14:paraId="35877EEF" w14:textId="1990F0AF" w:rsidR="005C586F" w:rsidRPr="005C586F" w:rsidRDefault="005C586F" w:rsidP="00FB1649">
            <w:pPr>
              <w:pStyle w:val="TableContents"/>
              <w:ind w:left="149" w:right="3" w:hanging="189"/>
              <w:rPr>
                <w:lang w:val="de-CH"/>
              </w:rPr>
            </w:pPr>
          </w:p>
        </w:tc>
      </w:tr>
      <w:tr w:rsidR="005C586F" w:rsidRPr="00C06A05" w14:paraId="2DBE65C6" w14:textId="4527B606" w:rsidTr="005C586F">
        <w:trPr>
          <w:cantSplit/>
        </w:trPr>
        <w:tc>
          <w:tcPr>
            <w:tcW w:w="8931" w:type="dxa"/>
            <w:tcBorders>
              <w:left w:val="single" w:sz="4" w:space="0" w:color="000000"/>
              <w:right w:val="single" w:sz="4" w:space="0" w:color="000000"/>
            </w:tcBorders>
            <w:shd w:val="clear" w:color="auto" w:fill="auto"/>
          </w:tcPr>
          <w:p w14:paraId="1A043051" w14:textId="77777777" w:rsidR="005C586F" w:rsidRPr="005C586F" w:rsidRDefault="005C586F" w:rsidP="00FB1649">
            <w:pPr>
              <w:pStyle w:val="TableContents"/>
              <w:ind w:left="149" w:right="3" w:hanging="189"/>
              <w:rPr>
                <w:lang w:val="de-CH"/>
              </w:rPr>
            </w:pPr>
            <w:r w:rsidRPr="005C586F">
              <w:rPr>
                <w:lang w:val="de-CH"/>
              </w:rPr>
              <w:t>c) respektvoll mit sämtlichen Mitgliedern der universitären Gemeinschaft umzugehen;</w:t>
            </w:r>
          </w:p>
        </w:tc>
        <w:tc>
          <w:tcPr>
            <w:tcW w:w="5811" w:type="dxa"/>
            <w:tcBorders>
              <w:left w:val="single" w:sz="4" w:space="0" w:color="000000"/>
              <w:right w:val="single" w:sz="4" w:space="0" w:color="000000"/>
            </w:tcBorders>
          </w:tcPr>
          <w:p w14:paraId="1F7EEB5C" w14:textId="63E7472F" w:rsidR="005C586F" w:rsidRPr="005C586F" w:rsidRDefault="005C586F" w:rsidP="00FB1649">
            <w:pPr>
              <w:pStyle w:val="TableContents"/>
              <w:ind w:left="149" w:right="3" w:hanging="189"/>
              <w:rPr>
                <w:lang w:val="de-CH"/>
              </w:rPr>
            </w:pPr>
          </w:p>
        </w:tc>
      </w:tr>
      <w:tr w:rsidR="005C586F" w:rsidRPr="00C06A05" w14:paraId="1D3E2E33" w14:textId="260B3057" w:rsidTr="005C586F">
        <w:trPr>
          <w:cantSplit/>
        </w:trPr>
        <w:tc>
          <w:tcPr>
            <w:tcW w:w="8931" w:type="dxa"/>
            <w:tcBorders>
              <w:left w:val="single" w:sz="4" w:space="0" w:color="000000"/>
              <w:right w:val="single" w:sz="4" w:space="0" w:color="000000"/>
            </w:tcBorders>
            <w:shd w:val="clear" w:color="auto" w:fill="auto"/>
          </w:tcPr>
          <w:p w14:paraId="7C53284E" w14:textId="77777777" w:rsidR="005C586F" w:rsidRPr="005C586F" w:rsidRDefault="005C586F" w:rsidP="00FB1649">
            <w:pPr>
              <w:pStyle w:val="TableContents"/>
              <w:ind w:left="149" w:right="3" w:hanging="189"/>
              <w:rPr>
                <w:lang w:val="de-CH"/>
              </w:rPr>
            </w:pPr>
            <w:r w:rsidRPr="005C586F">
              <w:rPr>
                <w:lang w:val="de-CH"/>
              </w:rPr>
              <w:t>d) Einrichtungen, Ausrüstungen und Ressourcen, die ihnen von der Universität zur Verfügung gestellt werden, angemessen und respektvoll zu nutzen;</w:t>
            </w:r>
          </w:p>
        </w:tc>
        <w:tc>
          <w:tcPr>
            <w:tcW w:w="5811" w:type="dxa"/>
            <w:tcBorders>
              <w:left w:val="single" w:sz="4" w:space="0" w:color="000000"/>
              <w:right w:val="single" w:sz="4" w:space="0" w:color="000000"/>
            </w:tcBorders>
          </w:tcPr>
          <w:p w14:paraId="164A3DCB" w14:textId="130BFE97" w:rsidR="005C586F" w:rsidRPr="005C586F" w:rsidRDefault="005C586F" w:rsidP="00FB1649">
            <w:pPr>
              <w:pStyle w:val="TableContents"/>
              <w:ind w:left="149" w:right="3" w:hanging="189"/>
              <w:rPr>
                <w:lang w:val="de-CH"/>
              </w:rPr>
            </w:pPr>
          </w:p>
        </w:tc>
      </w:tr>
      <w:tr w:rsidR="005C586F" w:rsidRPr="00C06A05" w14:paraId="2A709E30" w14:textId="345BB0FB" w:rsidTr="005C586F">
        <w:trPr>
          <w:cantSplit/>
        </w:trPr>
        <w:tc>
          <w:tcPr>
            <w:tcW w:w="8931" w:type="dxa"/>
            <w:tcBorders>
              <w:left w:val="single" w:sz="4" w:space="0" w:color="000000"/>
              <w:right w:val="single" w:sz="4" w:space="0" w:color="000000"/>
            </w:tcBorders>
            <w:shd w:val="clear" w:color="auto" w:fill="auto"/>
          </w:tcPr>
          <w:p w14:paraId="757F29B9" w14:textId="77777777" w:rsidR="005C586F" w:rsidRPr="005C586F" w:rsidRDefault="005C586F" w:rsidP="00FB1649">
            <w:pPr>
              <w:pStyle w:val="TableContents"/>
              <w:ind w:left="149" w:right="3" w:hanging="189"/>
              <w:rPr>
                <w:lang w:val="de-CH"/>
              </w:rPr>
            </w:pPr>
            <w:r w:rsidRPr="005C586F">
              <w:rPr>
                <w:lang w:val="de-CH"/>
              </w:rPr>
              <w:lastRenderedPageBreak/>
              <w:t>e) die Grundsätze der akademischen Integrität zu erfüllen sowie Plagiate, Täuschung und jegliche Form von Betrug gemäss Artikel 15 Absatz 2 FHFG zu unterlassen.</w:t>
            </w:r>
          </w:p>
        </w:tc>
        <w:tc>
          <w:tcPr>
            <w:tcW w:w="5811" w:type="dxa"/>
            <w:tcBorders>
              <w:left w:val="single" w:sz="4" w:space="0" w:color="000000"/>
              <w:right w:val="single" w:sz="4" w:space="0" w:color="000000"/>
            </w:tcBorders>
          </w:tcPr>
          <w:p w14:paraId="3CA1623A" w14:textId="07A4F18D" w:rsidR="005C586F" w:rsidRPr="005C586F" w:rsidRDefault="005C586F" w:rsidP="00FB1649">
            <w:pPr>
              <w:pStyle w:val="TableContents"/>
              <w:ind w:left="149" w:right="3" w:hanging="189"/>
              <w:rPr>
                <w:lang w:val="de-CH"/>
              </w:rPr>
            </w:pPr>
          </w:p>
        </w:tc>
      </w:tr>
      <w:tr w:rsidR="005C586F" w:rsidRPr="00C06A05" w14:paraId="3FB834A5" w14:textId="037D6596" w:rsidTr="005C586F">
        <w:trPr>
          <w:cantSplit/>
        </w:trPr>
        <w:tc>
          <w:tcPr>
            <w:tcW w:w="8931" w:type="dxa"/>
            <w:tcBorders>
              <w:left w:val="single" w:sz="4" w:space="0" w:color="000000"/>
              <w:right w:val="single" w:sz="4" w:space="0" w:color="000000"/>
            </w:tcBorders>
            <w:shd w:val="clear" w:color="auto" w:fill="auto"/>
          </w:tcPr>
          <w:p w14:paraId="3D715434" w14:textId="77777777" w:rsidR="005C586F" w:rsidRPr="005C586F" w:rsidRDefault="005C586F" w:rsidP="00FB1649">
            <w:pPr>
              <w:pStyle w:val="TableContents"/>
              <w:rPr>
                <w:lang w:val="de-CH"/>
              </w:rPr>
            </w:pPr>
            <w:r w:rsidRPr="005C586F">
              <w:rPr>
                <w:vertAlign w:val="superscript"/>
                <w:lang w:val="de-CH"/>
              </w:rPr>
              <w:t>3</w:t>
            </w:r>
            <w:r w:rsidRPr="005C586F">
              <w:rPr>
                <w:lang w:val="de-CH"/>
              </w:rPr>
              <w:t> Jede Verletzung der in Absatz 2 dieses Artikels genannten Pflichten kann die in Artikel 26 Absatz 3 dieses Gesetzes vorgesehenen Disziplinarmassnahmen nach sich ziehen.</w:t>
            </w:r>
          </w:p>
        </w:tc>
        <w:tc>
          <w:tcPr>
            <w:tcW w:w="5811" w:type="dxa"/>
            <w:tcBorders>
              <w:left w:val="single" w:sz="4" w:space="0" w:color="000000"/>
              <w:right w:val="single" w:sz="4" w:space="0" w:color="000000"/>
            </w:tcBorders>
          </w:tcPr>
          <w:p w14:paraId="7CAEE1BD" w14:textId="145FFEC9" w:rsidR="005C586F" w:rsidRPr="005C586F" w:rsidRDefault="005C586F" w:rsidP="00FB1649">
            <w:pPr>
              <w:pStyle w:val="TableContents"/>
              <w:rPr>
                <w:vertAlign w:val="superscript"/>
                <w:lang w:val="de-CH"/>
              </w:rPr>
            </w:pPr>
          </w:p>
        </w:tc>
      </w:tr>
      <w:tr w:rsidR="005C586F" w:rsidRPr="005C586F" w14:paraId="5BBF5B50" w14:textId="78F4039E" w:rsidTr="005C586F">
        <w:trPr>
          <w:cantSplit/>
        </w:trPr>
        <w:tc>
          <w:tcPr>
            <w:tcW w:w="8931" w:type="dxa"/>
            <w:tcBorders>
              <w:top w:val="single" w:sz="4" w:space="0" w:color="000000"/>
              <w:left w:val="single" w:sz="4" w:space="0" w:color="000000"/>
              <w:right w:val="single" w:sz="4" w:space="0" w:color="000000"/>
            </w:tcBorders>
            <w:shd w:val="clear" w:color="auto" w:fill="auto"/>
          </w:tcPr>
          <w:p w14:paraId="18C86B0C" w14:textId="77777777" w:rsidR="005C586F" w:rsidRPr="005C586F" w:rsidRDefault="005C586F" w:rsidP="00FB1649">
            <w:pPr>
              <w:pStyle w:val="TableContents"/>
              <w:rPr>
                <w:lang w:val="de-CH"/>
              </w:rPr>
            </w:pPr>
            <w:r w:rsidRPr="005C586F">
              <w:rPr>
                <w:b/>
                <w:bCs/>
                <w:lang w:val="de-CH"/>
              </w:rPr>
              <w:t>Art.  36</w:t>
            </w:r>
            <w:r w:rsidRPr="005C586F">
              <w:rPr>
                <w:lang w:val="de-CH"/>
              </w:rPr>
              <w:br/>
            </w:r>
            <w:r w:rsidRPr="005C586F">
              <w:rPr>
                <w:sz w:val="14"/>
                <w:lang w:val="de-CH"/>
              </w:rPr>
              <w:t>Studierendenvereinigungen</w:t>
            </w:r>
          </w:p>
        </w:tc>
        <w:tc>
          <w:tcPr>
            <w:tcW w:w="5811" w:type="dxa"/>
            <w:tcBorders>
              <w:top w:val="single" w:sz="4" w:space="0" w:color="000000"/>
              <w:left w:val="single" w:sz="4" w:space="0" w:color="000000"/>
              <w:right w:val="single" w:sz="4" w:space="0" w:color="000000"/>
            </w:tcBorders>
          </w:tcPr>
          <w:p w14:paraId="443BCDD1" w14:textId="34A792D8" w:rsidR="005C586F" w:rsidRPr="005C586F" w:rsidRDefault="005C586F" w:rsidP="00FB1649">
            <w:pPr>
              <w:pStyle w:val="TableContents"/>
              <w:rPr>
                <w:b/>
                <w:bCs/>
                <w:lang w:val="de-CH"/>
              </w:rPr>
            </w:pPr>
          </w:p>
        </w:tc>
      </w:tr>
      <w:tr w:rsidR="005C586F" w:rsidRPr="00C06A05" w14:paraId="58D69009" w14:textId="35A83C15" w:rsidTr="005C586F">
        <w:trPr>
          <w:cantSplit/>
        </w:trPr>
        <w:tc>
          <w:tcPr>
            <w:tcW w:w="8931" w:type="dxa"/>
            <w:tcBorders>
              <w:left w:val="single" w:sz="4" w:space="0" w:color="000000"/>
              <w:right w:val="single" w:sz="4" w:space="0" w:color="000000"/>
            </w:tcBorders>
            <w:shd w:val="clear" w:color="auto" w:fill="auto"/>
          </w:tcPr>
          <w:p w14:paraId="571EEF7E" w14:textId="77777777" w:rsidR="005C586F" w:rsidRPr="005C586F" w:rsidRDefault="005C586F" w:rsidP="00FB1649">
            <w:pPr>
              <w:pStyle w:val="TableContents"/>
              <w:rPr>
                <w:lang w:val="de-CH"/>
              </w:rPr>
            </w:pPr>
            <w:r w:rsidRPr="005C586F">
              <w:rPr>
                <w:vertAlign w:val="superscript"/>
                <w:lang w:val="de-CH"/>
              </w:rPr>
              <w:t>1</w:t>
            </w:r>
            <w:r w:rsidRPr="005C586F">
              <w:rPr>
                <w:lang w:val="de-CH"/>
              </w:rPr>
              <w:t xml:space="preserve"> Studierende können sich zusammenschliessen, um kulturelle, soziale oder andere Vereinigungen zu gründen, die den schweizerischen Gesetzen und den </w:t>
            </w:r>
            <w:proofErr w:type="spellStart"/>
            <w:r w:rsidRPr="005C586F">
              <w:rPr>
                <w:lang w:val="de-CH"/>
              </w:rPr>
              <w:t>Universitätsreglementen</w:t>
            </w:r>
            <w:proofErr w:type="spellEnd"/>
            <w:r w:rsidRPr="005C586F">
              <w:rPr>
                <w:lang w:val="de-CH"/>
              </w:rPr>
              <w:t xml:space="preserve"> entsprechen.</w:t>
            </w:r>
          </w:p>
        </w:tc>
        <w:tc>
          <w:tcPr>
            <w:tcW w:w="5811" w:type="dxa"/>
            <w:tcBorders>
              <w:left w:val="single" w:sz="4" w:space="0" w:color="000000"/>
              <w:right w:val="single" w:sz="4" w:space="0" w:color="000000"/>
            </w:tcBorders>
          </w:tcPr>
          <w:p w14:paraId="1215BF55" w14:textId="2C516C76" w:rsidR="005C586F" w:rsidRPr="005C586F" w:rsidRDefault="005C586F" w:rsidP="00FB1649">
            <w:pPr>
              <w:pStyle w:val="TableContents"/>
              <w:rPr>
                <w:vertAlign w:val="superscript"/>
                <w:lang w:val="de-CH"/>
              </w:rPr>
            </w:pPr>
          </w:p>
        </w:tc>
      </w:tr>
      <w:tr w:rsidR="005C586F" w:rsidRPr="005C586F" w14:paraId="24F14B11" w14:textId="7E21E3CD" w:rsidTr="005C586F">
        <w:trPr>
          <w:cantSplit/>
        </w:trPr>
        <w:tc>
          <w:tcPr>
            <w:tcW w:w="8931" w:type="dxa"/>
            <w:tcBorders>
              <w:left w:val="single" w:sz="4" w:space="0" w:color="000000"/>
              <w:right w:val="single" w:sz="4" w:space="0" w:color="000000"/>
            </w:tcBorders>
            <w:shd w:val="clear" w:color="auto" w:fill="auto"/>
          </w:tcPr>
          <w:p w14:paraId="3A608C40" w14:textId="77777777" w:rsidR="005C586F" w:rsidRPr="005C586F" w:rsidRDefault="005C586F" w:rsidP="00FB1649">
            <w:pPr>
              <w:pStyle w:val="TableContents"/>
              <w:rPr>
                <w:lang w:val="de-CH"/>
              </w:rPr>
            </w:pPr>
            <w:r w:rsidRPr="005C586F">
              <w:rPr>
                <w:vertAlign w:val="superscript"/>
                <w:lang w:val="de-CH"/>
              </w:rPr>
              <w:t>2</w:t>
            </w:r>
            <w:r w:rsidRPr="005C586F">
              <w:rPr>
                <w:lang w:val="de-CH"/>
              </w:rPr>
              <w:t> Studierendenvereinigungen müssen sich bei der Universität registrieren lassen und dem Rektorat ihre schriftlichen Statuten unterbreiten, welche Ziele, Organisationsstruktur und Arbeitsweise klar definieren. Die Statuten müssen mit den Grundwerten der Universität gemäss Artikel 3 dieses Gesetzes übereinstimmen. Das Rektorat behält sich das Recht vor, diese anzuerkennen.</w:t>
            </w:r>
          </w:p>
        </w:tc>
        <w:tc>
          <w:tcPr>
            <w:tcW w:w="5811" w:type="dxa"/>
            <w:tcBorders>
              <w:left w:val="single" w:sz="4" w:space="0" w:color="000000"/>
              <w:right w:val="single" w:sz="4" w:space="0" w:color="000000"/>
            </w:tcBorders>
          </w:tcPr>
          <w:p w14:paraId="752D3418" w14:textId="7675CF53" w:rsidR="005C586F" w:rsidRPr="005C586F" w:rsidRDefault="005C586F" w:rsidP="00FB1649">
            <w:pPr>
              <w:pStyle w:val="TableContents"/>
              <w:rPr>
                <w:vertAlign w:val="superscript"/>
                <w:lang w:val="de-CH"/>
              </w:rPr>
            </w:pPr>
          </w:p>
        </w:tc>
      </w:tr>
      <w:tr w:rsidR="005C586F" w:rsidRPr="00C06A05" w14:paraId="52EFE3E2" w14:textId="0FD4DC13" w:rsidTr="005C586F">
        <w:trPr>
          <w:cantSplit/>
        </w:trPr>
        <w:tc>
          <w:tcPr>
            <w:tcW w:w="8931" w:type="dxa"/>
            <w:tcBorders>
              <w:left w:val="single" w:sz="4" w:space="0" w:color="000000"/>
              <w:right w:val="single" w:sz="4" w:space="0" w:color="000000"/>
            </w:tcBorders>
            <w:shd w:val="clear" w:color="auto" w:fill="auto"/>
          </w:tcPr>
          <w:p w14:paraId="57D9A085" w14:textId="77777777" w:rsidR="005C586F" w:rsidRPr="005C586F" w:rsidRDefault="005C586F" w:rsidP="00FB1649">
            <w:pPr>
              <w:pStyle w:val="TableContents"/>
              <w:rPr>
                <w:lang w:val="de-CH"/>
              </w:rPr>
            </w:pPr>
            <w:r w:rsidRPr="005C586F">
              <w:rPr>
                <w:vertAlign w:val="superscript"/>
                <w:lang w:val="de-CH"/>
              </w:rPr>
              <w:t>3</w:t>
            </w:r>
            <w:r w:rsidRPr="005C586F">
              <w:rPr>
                <w:lang w:val="de-CH"/>
              </w:rPr>
              <w:t xml:space="preserve"> Die Aktivitäten von Vereinigungen müssen der schweizerischen Gesetzgebung und den internen </w:t>
            </w:r>
            <w:proofErr w:type="spellStart"/>
            <w:r w:rsidRPr="005C586F">
              <w:rPr>
                <w:lang w:val="de-CH"/>
              </w:rPr>
              <w:t>Universitätsreglementen</w:t>
            </w:r>
            <w:proofErr w:type="spellEnd"/>
            <w:r w:rsidRPr="005C586F">
              <w:rPr>
                <w:lang w:val="de-CH"/>
              </w:rPr>
              <w:t xml:space="preserve"> und -richtlinien entsprechen, einschliesslich derer, die sich auf Nichtdiskriminierung, Ethik und Verhalten beziehen.</w:t>
            </w:r>
          </w:p>
        </w:tc>
        <w:tc>
          <w:tcPr>
            <w:tcW w:w="5811" w:type="dxa"/>
            <w:tcBorders>
              <w:left w:val="single" w:sz="4" w:space="0" w:color="000000"/>
              <w:right w:val="single" w:sz="4" w:space="0" w:color="000000"/>
            </w:tcBorders>
          </w:tcPr>
          <w:p w14:paraId="740B8197" w14:textId="2619F984" w:rsidR="005C586F" w:rsidRPr="005C586F" w:rsidRDefault="005C586F" w:rsidP="00FB1649">
            <w:pPr>
              <w:pStyle w:val="TableContents"/>
              <w:rPr>
                <w:vertAlign w:val="superscript"/>
                <w:lang w:val="de-CH"/>
              </w:rPr>
            </w:pPr>
          </w:p>
        </w:tc>
      </w:tr>
      <w:tr w:rsidR="005C586F" w:rsidRPr="00C06A05" w14:paraId="02C1C884" w14:textId="1BE98EAA" w:rsidTr="005C586F">
        <w:trPr>
          <w:cantSplit/>
        </w:trPr>
        <w:tc>
          <w:tcPr>
            <w:tcW w:w="8931" w:type="dxa"/>
            <w:tcBorders>
              <w:left w:val="single" w:sz="4" w:space="0" w:color="000000"/>
              <w:right w:val="single" w:sz="4" w:space="0" w:color="000000"/>
            </w:tcBorders>
            <w:shd w:val="clear" w:color="auto" w:fill="auto"/>
          </w:tcPr>
          <w:p w14:paraId="58063F93" w14:textId="77777777" w:rsidR="005C586F" w:rsidRPr="005C586F" w:rsidRDefault="005C586F" w:rsidP="00FB1649">
            <w:pPr>
              <w:pStyle w:val="TableContents"/>
              <w:rPr>
                <w:lang w:val="de-CH"/>
              </w:rPr>
            </w:pPr>
            <w:r w:rsidRPr="005C586F">
              <w:rPr>
                <w:vertAlign w:val="superscript"/>
                <w:lang w:val="de-CH"/>
              </w:rPr>
              <w:t>4</w:t>
            </w:r>
            <w:r w:rsidRPr="005C586F">
              <w:rPr>
                <w:lang w:val="de-CH"/>
              </w:rPr>
              <w:t> Die Vereinigungen werden ermutigt, aktiv zum Leben der Universität beizutragen und in den relevanten Beratungsinstanzen mitzuwirken.</w:t>
            </w:r>
          </w:p>
        </w:tc>
        <w:tc>
          <w:tcPr>
            <w:tcW w:w="5811" w:type="dxa"/>
            <w:tcBorders>
              <w:left w:val="single" w:sz="4" w:space="0" w:color="000000"/>
              <w:right w:val="single" w:sz="4" w:space="0" w:color="000000"/>
            </w:tcBorders>
          </w:tcPr>
          <w:p w14:paraId="6A12C661" w14:textId="2998B8C7" w:rsidR="005C586F" w:rsidRPr="005C586F" w:rsidRDefault="005C586F" w:rsidP="00FB1649">
            <w:pPr>
              <w:pStyle w:val="TableContents"/>
              <w:rPr>
                <w:vertAlign w:val="superscript"/>
                <w:lang w:val="de-CH"/>
              </w:rPr>
            </w:pPr>
          </w:p>
        </w:tc>
      </w:tr>
      <w:tr w:rsidR="005C586F" w:rsidRPr="005C586F" w14:paraId="3BC8FB53" w14:textId="66048264" w:rsidTr="005C586F">
        <w:trPr>
          <w:cantSplit/>
        </w:trPr>
        <w:tc>
          <w:tcPr>
            <w:tcW w:w="8931" w:type="dxa"/>
            <w:tcBorders>
              <w:left w:val="single" w:sz="4" w:space="0" w:color="000000"/>
              <w:right w:val="single" w:sz="4" w:space="0" w:color="000000"/>
            </w:tcBorders>
            <w:shd w:val="clear" w:color="auto" w:fill="auto"/>
          </w:tcPr>
          <w:p w14:paraId="5F3628D2" w14:textId="77777777" w:rsidR="005C586F" w:rsidRPr="005C586F" w:rsidRDefault="005C586F" w:rsidP="00FB1649">
            <w:pPr>
              <w:pStyle w:val="TableContents"/>
              <w:rPr>
                <w:lang w:val="de-CH"/>
              </w:rPr>
            </w:pPr>
            <w:r w:rsidRPr="005C586F">
              <w:rPr>
                <w:vertAlign w:val="superscript"/>
                <w:lang w:val="de-CH"/>
              </w:rPr>
              <w:t>5</w:t>
            </w:r>
            <w:r w:rsidRPr="005C586F">
              <w:rPr>
                <w:lang w:val="de-CH"/>
              </w:rPr>
              <w:t> Anerkannte Vereinigungen:</w:t>
            </w:r>
          </w:p>
        </w:tc>
        <w:tc>
          <w:tcPr>
            <w:tcW w:w="5811" w:type="dxa"/>
            <w:tcBorders>
              <w:left w:val="single" w:sz="4" w:space="0" w:color="000000"/>
              <w:right w:val="single" w:sz="4" w:space="0" w:color="000000"/>
            </w:tcBorders>
          </w:tcPr>
          <w:p w14:paraId="560B145D" w14:textId="7C402789" w:rsidR="005C586F" w:rsidRPr="005C586F" w:rsidRDefault="005C586F" w:rsidP="00FB1649">
            <w:pPr>
              <w:pStyle w:val="TableContents"/>
              <w:rPr>
                <w:vertAlign w:val="superscript"/>
                <w:lang w:val="de-CH"/>
              </w:rPr>
            </w:pPr>
          </w:p>
        </w:tc>
      </w:tr>
      <w:tr w:rsidR="005C586F" w:rsidRPr="00C06A05" w14:paraId="4A7CE3A5" w14:textId="15F02784" w:rsidTr="005C586F">
        <w:trPr>
          <w:cantSplit/>
        </w:trPr>
        <w:tc>
          <w:tcPr>
            <w:tcW w:w="8931" w:type="dxa"/>
            <w:tcBorders>
              <w:left w:val="single" w:sz="4" w:space="0" w:color="000000"/>
              <w:right w:val="single" w:sz="4" w:space="0" w:color="000000"/>
            </w:tcBorders>
            <w:shd w:val="clear" w:color="auto" w:fill="auto"/>
          </w:tcPr>
          <w:p w14:paraId="285E7360" w14:textId="77777777" w:rsidR="005C586F" w:rsidRPr="005C586F" w:rsidRDefault="005C586F" w:rsidP="00FB1649">
            <w:pPr>
              <w:pStyle w:val="TableContents"/>
              <w:ind w:left="149" w:right="3" w:hanging="189"/>
              <w:rPr>
                <w:lang w:val="de-CH"/>
              </w:rPr>
            </w:pPr>
            <w:r w:rsidRPr="005C586F">
              <w:rPr>
                <w:lang w:val="de-CH"/>
              </w:rPr>
              <w:t>a) sind verpflichtet, ihre Finanzen transparent und verantwortungsvoll zu verwalten, und können aufgefordert werden, der Universität Finanzberichte vorzulegen;</w:t>
            </w:r>
          </w:p>
        </w:tc>
        <w:tc>
          <w:tcPr>
            <w:tcW w:w="5811" w:type="dxa"/>
            <w:tcBorders>
              <w:left w:val="single" w:sz="4" w:space="0" w:color="000000"/>
              <w:right w:val="single" w:sz="4" w:space="0" w:color="000000"/>
            </w:tcBorders>
          </w:tcPr>
          <w:p w14:paraId="3928AFCC" w14:textId="7188CF2C" w:rsidR="005C586F" w:rsidRPr="005C586F" w:rsidRDefault="005C586F" w:rsidP="00FB1649">
            <w:pPr>
              <w:pStyle w:val="TableContents"/>
              <w:ind w:left="149" w:right="3" w:hanging="189"/>
              <w:rPr>
                <w:lang w:val="de-CH"/>
              </w:rPr>
            </w:pPr>
          </w:p>
        </w:tc>
      </w:tr>
      <w:tr w:rsidR="005C586F" w:rsidRPr="00C06A05" w14:paraId="188A895B" w14:textId="67849BDE" w:rsidTr="005C586F">
        <w:trPr>
          <w:cantSplit/>
        </w:trPr>
        <w:tc>
          <w:tcPr>
            <w:tcW w:w="8931" w:type="dxa"/>
            <w:tcBorders>
              <w:left w:val="single" w:sz="4" w:space="0" w:color="000000"/>
              <w:right w:val="single" w:sz="4" w:space="0" w:color="000000"/>
            </w:tcBorders>
            <w:shd w:val="clear" w:color="auto" w:fill="auto"/>
          </w:tcPr>
          <w:p w14:paraId="34360C81" w14:textId="77777777" w:rsidR="005C586F" w:rsidRPr="005C586F" w:rsidRDefault="005C586F" w:rsidP="00FB1649">
            <w:pPr>
              <w:pStyle w:val="TableContents"/>
              <w:ind w:left="149" w:right="3" w:hanging="189"/>
              <w:rPr>
                <w:lang w:val="de-CH"/>
              </w:rPr>
            </w:pPr>
            <w:r w:rsidRPr="005C586F">
              <w:rPr>
                <w:lang w:val="de-CH"/>
              </w:rPr>
              <w:t>b) haben das Recht, die Räumlichkeiten und Infrastrukturen der Universität zu nutzen, um Sitzungen, Veranstaltungen und Aktivitäten gemäss den festgelegten Nutzungsbedingungen abzuhalten;</w:t>
            </w:r>
          </w:p>
        </w:tc>
        <w:tc>
          <w:tcPr>
            <w:tcW w:w="5811" w:type="dxa"/>
            <w:tcBorders>
              <w:left w:val="single" w:sz="4" w:space="0" w:color="000000"/>
              <w:right w:val="single" w:sz="4" w:space="0" w:color="000000"/>
            </w:tcBorders>
          </w:tcPr>
          <w:p w14:paraId="655C9187" w14:textId="70925BA9" w:rsidR="005C586F" w:rsidRPr="005C586F" w:rsidRDefault="005C586F" w:rsidP="00FB1649">
            <w:pPr>
              <w:pStyle w:val="TableContents"/>
              <w:ind w:left="149" w:right="3" w:hanging="189"/>
              <w:rPr>
                <w:lang w:val="de-CH"/>
              </w:rPr>
            </w:pPr>
          </w:p>
        </w:tc>
      </w:tr>
      <w:tr w:rsidR="005C586F" w:rsidRPr="00C06A05" w14:paraId="225AE62C" w14:textId="7BCBC26D" w:rsidTr="005C586F">
        <w:trPr>
          <w:cantSplit/>
        </w:trPr>
        <w:tc>
          <w:tcPr>
            <w:tcW w:w="8931" w:type="dxa"/>
            <w:tcBorders>
              <w:left w:val="single" w:sz="4" w:space="0" w:color="000000"/>
              <w:right w:val="single" w:sz="4" w:space="0" w:color="000000"/>
            </w:tcBorders>
            <w:shd w:val="clear" w:color="auto" w:fill="auto"/>
          </w:tcPr>
          <w:p w14:paraId="15C42F65" w14:textId="77777777" w:rsidR="005C586F" w:rsidRPr="005C586F" w:rsidRDefault="005C586F" w:rsidP="00FB1649">
            <w:pPr>
              <w:pStyle w:val="TableContents"/>
              <w:ind w:left="149" w:right="3" w:hanging="189"/>
              <w:rPr>
                <w:lang w:val="de-CH"/>
              </w:rPr>
            </w:pPr>
            <w:r w:rsidRPr="005C586F">
              <w:rPr>
                <w:lang w:val="de-CH"/>
              </w:rPr>
              <w:t>c) können verschiedene Unterstützungen der Universität, z. B. Subventionen Materialien oder Zugang zu universitären Kommunikationsplattformen erhalten.</w:t>
            </w:r>
          </w:p>
        </w:tc>
        <w:tc>
          <w:tcPr>
            <w:tcW w:w="5811" w:type="dxa"/>
            <w:tcBorders>
              <w:left w:val="single" w:sz="4" w:space="0" w:color="000000"/>
              <w:right w:val="single" w:sz="4" w:space="0" w:color="000000"/>
            </w:tcBorders>
          </w:tcPr>
          <w:p w14:paraId="52EEB892" w14:textId="7CBF81CE" w:rsidR="005C586F" w:rsidRPr="005C586F" w:rsidRDefault="005C586F" w:rsidP="00FB1649">
            <w:pPr>
              <w:pStyle w:val="TableContents"/>
              <w:ind w:left="149" w:right="3" w:hanging="189"/>
              <w:rPr>
                <w:lang w:val="de-CH"/>
              </w:rPr>
            </w:pPr>
          </w:p>
        </w:tc>
      </w:tr>
      <w:tr w:rsidR="005C586F" w:rsidRPr="00C06A05" w14:paraId="006ED303" w14:textId="4471B399" w:rsidTr="005C586F">
        <w:trPr>
          <w:cantSplit/>
        </w:trPr>
        <w:tc>
          <w:tcPr>
            <w:tcW w:w="8931" w:type="dxa"/>
            <w:tcBorders>
              <w:left w:val="single" w:sz="4" w:space="0" w:color="000000"/>
              <w:right w:val="single" w:sz="4" w:space="0" w:color="000000"/>
            </w:tcBorders>
            <w:shd w:val="clear" w:color="auto" w:fill="auto"/>
          </w:tcPr>
          <w:p w14:paraId="143CED78" w14:textId="77777777" w:rsidR="005C586F" w:rsidRPr="005C586F" w:rsidRDefault="005C586F" w:rsidP="00FB1649">
            <w:pPr>
              <w:pStyle w:val="TableContents"/>
              <w:rPr>
                <w:lang w:val="de-CH"/>
              </w:rPr>
            </w:pPr>
            <w:r w:rsidRPr="005C586F">
              <w:rPr>
                <w:vertAlign w:val="superscript"/>
                <w:lang w:val="de-CH"/>
              </w:rPr>
              <w:t>6</w:t>
            </w:r>
            <w:r w:rsidRPr="005C586F">
              <w:rPr>
                <w:lang w:val="de-CH"/>
              </w:rPr>
              <w:t xml:space="preserve"> Bei Nichteinhaltung der genannten Verpflichtungen behält sich die Universität das Recht vor, angemessene Disziplinarmassnahmen zu ergreifen, die den Entzug der Anerkennung, die Suspendierung der gewährten Privilegien oder andere in den </w:t>
            </w:r>
            <w:proofErr w:type="spellStart"/>
            <w:r w:rsidRPr="005C586F">
              <w:rPr>
                <w:lang w:val="de-CH"/>
              </w:rPr>
              <w:t>Universitätsreglementen</w:t>
            </w:r>
            <w:proofErr w:type="spellEnd"/>
            <w:r w:rsidRPr="005C586F">
              <w:rPr>
                <w:lang w:val="de-CH"/>
              </w:rPr>
              <w:t xml:space="preserve"> vorgesehene Sanktionen umfassen können.</w:t>
            </w:r>
          </w:p>
        </w:tc>
        <w:tc>
          <w:tcPr>
            <w:tcW w:w="5811" w:type="dxa"/>
            <w:tcBorders>
              <w:left w:val="single" w:sz="4" w:space="0" w:color="000000"/>
              <w:right w:val="single" w:sz="4" w:space="0" w:color="000000"/>
            </w:tcBorders>
          </w:tcPr>
          <w:p w14:paraId="5903BDA3" w14:textId="129D2758" w:rsidR="005C586F" w:rsidRPr="005C586F" w:rsidRDefault="005C586F" w:rsidP="00FB1649">
            <w:pPr>
              <w:pStyle w:val="TableContents"/>
              <w:rPr>
                <w:vertAlign w:val="superscript"/>
                <w:lang w:val="de-CH"/>
              </w:rPr>
            </w:pPr>
          </w:p>
        </w:tc>
      </w:tr>
      <w:tr w:rsidR="005C586F" w:rsidRPr="00C06A05" w14:paraId="7A1B510B" w14:textId="2A2EB42A" w:rsidTr="005C586F">
        <w:trPr>
          <w:cantSplit/>
        </w:trPr>
        <w:tc>
          <w:tcPr>
            <w:tcW w:w="8931" w:type="dxa"/>
            <w:tcBorders>
              <w:left w:val="single" w:sz="4" w:space="0" w:color="000000"/>
              <w:right w:val="single" w:sz="4" w:space="0" w:color="000000"/>
            </w:tcBorders>
            <w:shd w:val="clear" w:color="auto" w:fill="auto"/>
          </w:tcPr>
          <w:p w14:paraId="36A1D955" w14:textId="77777777" w:rsidR="005C586F" w:rsidRPr="005C586F" w:rsidRDefault="005C586F" w:rsidP="00FB1649">
            <w:pPr>
              <w:pStyle w:val="TableContents"/>
              <w:rPr>
                <w:lang w:val="de-CH"/>
              </w:rPr>
            </w:pPr>
            <w:r w:rsidRPr="005C586F">
              <w:rPr>
                <w:vertAlign w:val="superscript"/>
                <w:lang w:val="de-CH"/>
              </w:rPr>
              <w:t>7</w:t>
            </w:r>
            <w:r w:rsidRPr="005C586F">
              <w:rPr>
                <w:lang w:val="de-CH"/>
              </w:rPr>
              <w:t> Die genauen Modalitäten bezüglich Anerkennungsverfahren, administrativen Verpflichtungen und den Studierendenvereinigungen bereitgestellten Ressourcen sind in den internen Universitätsrichtlinien festgelegt.</w:t>
            </w:r>
          </w:p>
        </w:tc>
        <w:tc>
          <w:tcPr>
            <w:tcW w:w="5811" w:type="dxa"/>
            <w:tcBorders>
              <w:left w:val="single" w:sz="4" w:space="0" w:color="000000"/>
              <w:right w:val="single" w:sz="4" w:space="0" w:color="000000"/>
            </w:tcBorders>
          </w:tcPr>
          <w:p w14:paraId="5CC2765D" w14:textId="074C1E41" w:rsidR="005C586F" w:rsidRPr="005C586F" w:rsidRDefault="005C586F" w:rsidP="00FB1649">
            <w:pPr>
              <w:pStyle w:val="TableContents"/>
              <w:rPr>
                <w:vertAlign w:val="superscript"/>
                <w:lang w:val="de-CH"/>
              </w:rPr>
            </w:pPr>
          </w:p>
        </w:tc>
      </w:tr>
      <w:tr w:rsidR="005C586F" w:rsidRPr="005C586F" w14:paraId="11F7838F" w14:textId="5FAD3DD6" w:rsidTr="005C586F">
        <w:tc>
          <w:tcPr>
            <w:tcW w:w="8931" w:type="dxa"/>
            <w:tcBorders>
              <w:top w:val="single" w:sz="4" w:space="0" w:color="000000"/>
              <w:left w:val="single" w:sz="4" w:space="0" w:color="000000"/>
              <w:right w:val="single" w:sz="4" w:space="0" w:color="000000"/>
            </w:tcBorders>
            <w:shd w:val="clear" w:color="auto" w:fill="auto"/>
          </w:tcPr>
          <w:p w14:paraId="0500FD06" w14:textId="77777777" w:rsidR="005C586F" w:rsidRPr="005C586F" w:rsidRDefault="005C586F" w:rsidP="00FB1649">
            <w:pPr>
              <w:pStyle w:val="TableContents"/>
              <w:rPr>
                <w:lang w:val="de-CH"/>
              </w:rPr>
            </w:pPr>
            <w:r w:rsidRPr="005C586F">
              <w:rPr>
                <w:b/>
                <w:bCs/>
                <w:sz w:val="22"/>
                <w:lang w:val="de-CH"/>
              </w:rPr>
              <w:lastRenderedPageBreak/>
              <w:t>5 Personal</w:t>
            </w:r>
          </w:p>
        </w:tc>
        <w:tc>
          <w:tcPr>
            <w:tcW w:w="5811" w:type="dxa"/>
            <w:tcBorders>
              <w:top w:val="single" w:sz="4" w:space="0" w:color="000000"/>
              <w:left w:val="single" w:sz="4" w:space="0" w:color="000000"/>
              <w:right w:val="single" w:sz="4" w:space="0" w:color="000000"/>
            </w:tcBorders>
          </w:tcPr>
          <w:p w14:paraId="142A1E66" w14:textId="15A4C201" w:rsidR="005C586F" w:rsidRPr="005C586F" w:rsidRDefault="005C586F" w:rsidP="00FB1649">
            <w:pPr>
              <w:pStyle w:val="TableContents"/>
              <w:rPr>
                <w:b/>
                <w:bCs/>
                <w:sz w:val="22"/>
                <w:lang w:val="de-CH"/>
              </w:rPr>
            </w:pPr>
          </w:p>
        </w:tc>
      </w:tr>
      <w:tr w:rsidR="005C586F" w:rsidRPr="005C586F" w14:paraId="1B452178" w14:textId="6E43E689" w:rsidTr="005C586F">
        <w:trPr>
          <w:cantSplit/>
        </w:trPr>
        <w:tc>
          <w:tcPr>
            <w:tcW w:w="8931" w:type="dxa"/>
            <w:tcBorders>
              <w:top w:val="single" w:sz="4" w:space="0" w:color="000000"/>
              <w:left w:val="single" w:sz="4" w:space="0" w:color="000000"/>
              <w:right w:val="single" w:sz="4" w:space="0" w:color="000000"/>
            </w:tcBorders>
            <w:shd w:val="clear" w:color="auto" w:fill="auto"/>
          </w:tcPr>
          <w:p w14:paraId="5F7EB726" w14:textId="77777777" w:rsidR="005C586F" w:rsidRPr="005C586F" w:rsidRDefault="005C586F" w:rsidP="00FB1649">
            <w:pPr>
              <w:pStyle w:val="TableContents"/>
              <w:rPr>
                <w:lang w:val="de-CH"/>
              </w:rPr>
            </w:pPr>
            <w:r w:rsidRPr="005C586F">
              <w:rPr>
                <w:b/>
                <w:bCs/>
                <w:lang w:val="de-CH"/>
              </w:rPr>
              <w:t>Art.  37</w:t>
            </w:r>
            <w:r w:rsidRPr="005C586F">
              <w:rPr>
                <w:lang w:val="de-CH"/>
              </w:rPr>
              <w:br/>
            </w:r>
            <w:r w:rsidRPr="005C586F">
              <w:rPr>
                <w:sz w:val="14"/>
                <w:lang w:val="de-CH"/>
              </w:rPr>
              <w:t>Grundsätze</w:t>
            </w:r>
          </w:p>
        </w:tc>
        <w:tc>
          <w:tcPr>
            <w:tcW w:w="5811" w:type="dxa"/>
            <w:tcBorders>
              <w:top w:val="single" w:sz="4" w:space="0" w:color="000000"/>
              <w:left w:val="single" w:sz="4" w:space="0" w:color="000000"/>
              <w:right w:val="single" w:sz="4" w:space="0" w:color="000000"/>
            </w:tcBorders>
          </w:tcPr>
          <w:p w14:paraId="3DF01513" w14:textId="3947B263" w:rsidR="005C586F" w:rsidRPr="005C586F" w:rsidRDefault="005C586F" w:rsidP="00FB1649">
            <w:pPr>
              <w:pStyle w:val="TableContents"/>
              <w:rPr>
                <w:b/>
                <w:bCs/>
                <w:lang w:val="de-CH"/>
              </w:rPr>
            </w:pPr>
          </w:p>
        </w:tc>
      </w:tr>
      <w:tr w:rsidR="005C586F" w:rsidRPr="00C06A05" w14:paraId="1981AA49" w14:textId="4E0B8B8F" w:rsidTr="005C586F">
        <w:trPr>
          <w:cantSplit/>
        </w:trPr>
        <w:tc>
          <w:tcPr>
            <w:tcW w:w="8931" w:type="dxa"/>
            <w:tcBorders>
              <w:left w:val="single" w:sz="4" w:space="0" w:color="000000"/>
              <w:right w:val="single" w:sz="4" w:space="0" w:color="000000"/>
            </w:tcBorders>
            <w:shd w:val="clear" w:color="auto" w:fill="auto"/>
          </w:tcPr>
          <w:p w14:paraId="4621CB51"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ist Arbeitgeberin des Universitätspersonals und umfasst:</w:t>
            </w:r>
          </w:p>
        </w:tc>
        <w:tc>
          <w:tcPr>
            <w:tcW w:w="5811" w:type="dxa"/>
            <w:tcBorders>
              <w:left w:val="single" w:sz="4" w:space="0" w:color="000000"/>
              <w:right w:val="single" w:sz="4" w:space="0" w:color="000000"/>
            </w:tcBorders>
          </w:tcPr>
          <w:p w14:paraId="2BF5D8EC" w14:textId="44735652" w:rsidR="005C586F" w:rsidRPr="005C586F" w:rsidRDefault="005C586F" w:rsidP="00FB1649">
            <w:pPr>
              <w:pStyle w:val="TableContents"/>
              <w:rPr>
                <w:vertAlign w:val="superscript"/>
                <w:lang w:val="de-CH"/>
              </w:rPr>
            </w:pPr>
          </w:p>
        </w:tc>
      </w:tr>
      <w:tr w:rsidR="005C586F" w:rsidRPr="005C586F" w14:paraId="0D684C82" w14:textId="4ED6DD04" w:rsidTr="005C586F">
        <w:trPr>
          <w:cantSplit/>
        </w:trPr>
        <w:tc>
          <w:tcPr>
            <w:tcW w:w="8931" w:type="dxa"/>
            <w:tcBorders>
              <w:left w:val="single" w:sz="4" w:space="0" w:color="000000"/>
              <w:right w:val="single" w:sz="4" w:space="0" w:color="000000"/>
            </w:tcBorders>
            <w:shd w:val="clear" w:color="auto" w:fill="auto"/>
          </w:tcPr>
          <w:p w14:paraId="1E6E6D6A" w14:textId="77777777" w:rsidR="005C586F" w:rsidRPr="005C586F" w:rsidRDefault="005C586F" w:rsidP="00FB1649">
            <w:pPr>
              <w:pStyle w:val="TableContents"/>
              <w:ind w:left="149" w:right="3" w:hanging="189"/>
              <w:rPr>
                <w:lang w:val="de-CH"/>
              </w:rPr>
            </w:pPr>
            <w:r w:rsidRPr="005C586F">
              <w:rPr>
                <w:lang w:val="de-CH"/>
              </w:rPr>
              <w:t>a) die Professorenschaft;</w:t>
            </w:r>
          </w:p>
        </w:tc>
        <w:tc>
          <w:tcPr>
            <w:tcW w:w="5811" w:type="dxa"/>
            <w:tcBorders>
              <w:left w:val="single" w:sz="4" w:space="0" w:color="000000"/>
              <w:right w:val="single" w:sz="4" w:space="0" w:color="000000"/>
            </w:tcBorders>
          </w:tcPr>
          <w:p w14:paraId="23E9BE9E" w14:textId="3D403244" w:rsidR="005C586F" w:rsidRPr="005C586F" w:rsidRDefault="005C586F" w:rsidP="00FB1649">
            <w:pPr>
              <w:pStyle w:val="TableContents"/>
              <w:ind w:left="149" w:right="3" w:hanging="189"/>
              <w:rPr>
                <w:lang w:val="de-CH"/>
              </w:rPr>
            </w:pPr>
          </w:p>
        </w:tc>
      </w:tr>
      <w:tr w:rsidR="005C586F" w:rsidRPr="005C586F" w14:paraId="79B475A7" w14:textId="65D8955E" w:rsidTr="005C586F">
        <w:trPr>
          <w:cantSplit/>
        </w:trPr>
        <w:tc>
          <w:tcPr>
            <w:tcW w:w="8931" w:type="dxa"/>
            <w:tcBorders>
              <w:left w:val="single" w:sz="4" w:space="0" w:color="000000"/>
              <w:right w:val="single" w:sz="4" w:space="0" w:color="000000"/>
            </w:tcBorders>
            <w:shd w:val="clear" w:color="auto" w:fill="auto"/>
          </w:tcPr>
          <w:p w14:paraId="754BD843" w14:textId="77777777" w:rsidR="005C586F" w:rsidRPr="005C586F" w:rsidRDefault="005C586F" w:rsidP="00FB1649">
            <w:pPr>
              <w:pStyle w:val="TableContents"/>
              <w:ind w:left="149" w:right="3" w:hanging="189"/>
              <w:rPr>
                <w:lang w:val="de-CH"/>
              </w:rPr>
            </w:pPr>
            <w:r w:rsidRPr="005C586F">
              <w:rPr>
                <w:lang w:val="de-CH"/>
              </w:rPr>
              <w:t>b) den Mittelbau;</w:t>
            </w:r>
          </w:p>
        </w:tc>
        <w:tc>
          <w:tcPr>
            <w:tcW w:w="5811" w:type="dxa"/>
            <w:tcBorders>
              <w:left w:val="single" w:sz="4" w:space="0" w:color="000000"/>
              <w:right w:val="single" w:sz="4" w:space="0" w:color="000000"/>
            </w:tcBorders>
          </w:tcPr>
          <w:p w14:paraId="40E7375A" w14:textId="25CF66E1" w:rsidR="005C586F" w:rsidRPr="005C586F" w:rsidRDefault="005C586F" w:rsidP="00FB1649">
            <w:pPr>
              <w:pStyle w:val="TableContents"/>
              <w:ind w:left="149" w:right="3" w:hanging="189"/>
              <w:rPr>
                <w:lang w:val="de-CH"/>
              </w:rPr>
            </w:pPr>
          </w:p>
        </w:tc>
      </w:tr>
      <w:tr w:rsidR="005C586F" w:rsidRPr="00C06A05" w14:paraId="2E5865C3" w14:textId="0D62748B" w:rsidTr="005C586F">
        <w:trPr>
          <w:cantSplit/>
        </w:trPr>
        <w:tc>
          <w:tcPr>
            <w:tcW w:w="8931" w:type="dxa"/>
            <w:tcBorders>
              <w:left w:val="single" w:sz="4" w:space="0" w:color="000000"/>
              <w:right w:val="single" w:sz="4" w:space="0" w:color="000000"/>
            </w:tcBorders>
            <w:shd w:val="clear" w:color="auto" w:fill="auto"/>
          </w:tcPr>
          <w:p w14:paraId="1B12767D" w14:textId="77777777" w:rsidR="005C586F" w:rsidRPr="005C586F" w:rsidRDefault="005C586F" w:rsidP="00FB1649">
            <w:pPr>
              <w:pStyle w:val="TableContents"/>
              <w:ind w:left="149" w:right="3" w:hanging="189"/>
              <w:rPr>
                <w:lang w:val="de-CH"/>
              </w:rPr>
            </w:pPr>
            <w:r w:rsidRPr="005C586F">
              <w:rPr>
                <w:lang w:val="de-CH"/>
              </w:rPr>
              <w:t>c) das administrative und technische Personal.</w:t>
            </w:r>
          </w:p>
        </w:tc>
        <w:tc>
          <w:tcPr>
            <w:tcW w:w="5811" w:type="dxa"/>
            <w:tcBorders>
              <w:left w:val="single" w:sz="4" w:space="0" w:color="000000"/>
              <w:right w:val="single" w:sz="4" w:space="0" w:color="000000"/>
            </w:tcBorders>
          </w:tcPr>
          <w:p w14:paraId="151DA05D" w14:textId="4BC74D4D" w:rsidR="005C586F" w:rsidRPr="005C586F" w:rsidRDefault="005C586F" w:rsidP="00FB1649">
            <w:pPr>
              <w:pStyle w:val="TableContents"/>
              <w:ind w:left="149" w:right="3" w:hanging="189"/>
              <w:rPr>
                <w:lang w:val="de-CH"/>
              </w:rPr>
            </w:pPr>
          </w:p>
        </w:tc>
      </w:tr>
      <w:tr w:rsidR="005C586F" w:rsidRPr="00C06A05" w14:paraId="399AD5CE" w14:textId="3AF58779" w:rsidTr="005C586F">
        <w:trPr>
          <w:cantSplit/>
        </w:trPr>
        <w:tc>
          <w:tcPr>
            <w:tcW w:w="8931" w:type="dxa"/>
            <w:tcBorders>
              <w:left w:val="single" w:sz="4" w:space="0" w:color="000000"/>
              <w:right w:val="single" w:sz="4" w:space="0" w:color="000000"/>
            </w:tcBorders>
            <w:shd w:val="clear" w:color="auto" w:fill="auto"/>
          </w:tcPr>
          <w:p w14:paraId="1044C734"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Dienstverhältnis und Entlöhnung des Universitätspersonals werden vom Staatsrat auf dem Verordnungsweg festgelegt.</w:t>
            </w:r>
          </w:p>
        </w:tc>
        <w:tc>
          <w:tcPr>
            <w:tcW w:w="5811" w:type="dxa"/>
            <w:tcBorders>
              <w:left w:val="single" w:sz="4" w:space="0" w:color="000000"/>
              <w:right w:val="single" w:sz="4" w:space="0" w:color="000000"/>
            </w:tcBorders>
          </w:tcPr>
          <w:p w14:paraId="785B0E40" w14:textId="281FA876" w:rsidR="005C586F" w:rsidRPr="005C586F" w:rsidRDefault="005C586F" w:rsidP="00FB1649">
            <w:pPr>
              <w:pStyle w:val="TableContents"/>
              <w:rPr>
                <w:vertAlign w:val="superscript"/>
                <w:lang w:val="de-CH"/>
              </w:rPr>
            </w:pPr>
          </w:p>
        </w:tc>
      </w:tr>
      <w:tr w:rsidR="005C586F" w:rsidRPr="00C06A05" w14:paraId="6BD1B787" w14:textId="73E51719" w:rsidTr="005C586F">
        <w:trPr>
          <w:cantSplit/>
        </w:trPr>
        <w:tc>
          <w:tcPr>
            <w:tcW w:w="8931" w:type="dxa"/>
            <w:tcBorders>
              <w:left w:val="single" w:sz="4" w:space="0" w:color="000000"/>
              <w:right w:val="single" w:sz="4" w:space="0" w:color="000000"/>
            </w:tcBorders>
            <w:shd w:val="clear" w:color="auto" w:fill="auto"/>
          </w:tcPr>
          <w:p w14:paraId="0409175B" w14:textId="77777777" w:rsidR="005C586F" w:rsidRPr="005C586F" w:rsidRDefault="005C586F" w:rsidP="00FB1649">
            <w:pPr>
              <w:pStyle w:val="TableContents"/>
              <w:rPr>
                <w:lang w:val="de-CH"/>
              </w:rPr>
            </w:pPr>
            <w:r w:rsidRPr="005C586F">
              <w:rPr>
                <w:vertAlign w:val="superscript"/>
                <w:lang w:val="de-CH"/>
              </w:rPr>
              <w:t>3</w:t>
            </w:r>
            <w:r w:rsidRPr="005C586F">
              <w:rPr>
                <w:lang w:val="de-CH"/>
              </w:rPr>
              <w:t> Ein internes Universitätsreglement präzisiert die Anstellungsbehörden für den Mittelbau sowie das administrative und technische Personal.</w:t>
            </w:r>
          </w:p>
        </w:tc>
        <w:tc>
          <w:tcPr>
            <w:tcW w:w="5811" w:type="dxa"/>
            <w:tcBorders>
              <w:left w:val="single" w:sz="4" w:space="0" w:color="000000"/>
              <w:right w:val="single" w:sz="4" w:space="0" w:color="000000"/>
            </w:tcBorders>
          </w:tcPr>
          <w:p w14:paraId="36B41EB5" w14:textId="318C6CE1" w:rsidR="005C586F" w:rsidRPr="005C586F" w:rsidRDefault="005C586F" w:rsidP="00FB1649">
            <w:pPr>
              <w:pStyle w:val="TableContents"/>
              <w:rPr>
                <w:vertAlign w:val="superscript"/>
                <w:lang w:val="de-CH"/>
              </w:rPr>
            </w:pPr>
          </w:p>
        </w:tc>
      </w:tr>
      <w:tr w:rsidR="005C586F" w:rsidRPr="005C586F" w14:paraId="65C32DD7" w14:textId="345C3C7B" w:rsidTr="005C586F">
        <w:trPr>
          <w:cantSplit/>
        </w:trPr>
        <w:tc>
          <w:tcPr>
            <w:tcW w:w="8931" w:type="dxa"/>
            <w:tcBorders>
              <w:top w:val="single" w:sz="4" w:space="0" w:color="000000"/>
              <w:left w:val="single" w:sz="4" w:space="0" w:color="000000"/>
              <w:right w:val="single" w:sz="4" w:space="0" w:color="000000"/>
            </w:tcBorders>
            <w:shd w:val="clear" w:color="auto" w:fill="auto"/>
          </w:tcPr>
          <w:p w14:paraId="677A9C18" w14:textId="77777777" w:rsidR="005C586F" w:rsidRPr="005C586F" w:rsidRDefault="005C586F" w:rsidP="00FB1649">
            <w:pPr>
              <w:pStyle w:val="TableContents"/>
              <w:rPr>
                <w:lang w:val="de-CH"/>
              </w:rPr>
            </w:pPr>
            <w:r w:rsidRPr="005C586F">
              <w:rPr>
                <w:b/>
                <w:bCs/>
                <w:lang w:val="de-CH"/>
              </w:rPr>
              <w:t>Art.  38</w:t>
            </w:r>
            <w:r w:rsidRPr="005C586F">
              <w:rPr>
                <w:lang w:val="de-CH"/>
              </w:rPr>
              <w:br/>
            </w:r>
            <w:r w:rsidRPr="005C586F">
              <w:rPr>
                <w:sz w:val="14"/>
                <w:lang w:val="de-CH"/>
              </w:rPr>
              <w:t>Sozialpartnerschaft</w:t>
            </w:r>
          </w:p>
        </w:tc>
        <w:tc>
          <w:tcPr>
            <w:tcW w:w="5811" w:type="dxa"/>
            <w:tcBorders>
              <w:top w:val="single" w:sz="4" w:space="0" w:color="000000"/>
              <w:left w:val="single" w:sz="4" w:space="0" w:color="000000"/>
              <w:right w:val="single" w:sz="4" w:space="0" w:color="000000"/>
            </w:tcBorders>
          </w:tcPr>
          <w:p w14:paraId="518916C5" w14:textId="0C093302" w:rsidR="005C586F" w:rsidRPr="005C586F" w:rsidRDefault="005C586F" w:rsidP="00FB1649">
            <w:pPr>
              <w:pStyle w:val="TableContents"/>
              <w:rPr>
                <w:b/>
                <w:bCs/>
                <w:lang w:val="de-CH"/>
              </w:rPr>
            </w:pPr>
          </w:p>
        </w:tc>
      </w:tr>
      <w:tr w:rsidR="005C586F" w:rsidRPr="00C06A05" w14:paraId="41647FD9" w14:textId="68D700CD" w:rsidTr="005C586F">
        <w:trPr>
          <w:cantSplit/>
        </w:trPr>
        <w:tc>
          <w:tcPr>
            <w:tcW w:w="8931" w:type="dxa"/>
            <w:tcBorders>
              <w:left w:val="single" w:sz="4" w:space="0" w:color="000000"/>
              <w:right w:val="single" w:sz="4" w:space="0" w:color="000000"/>
            </w:tcBorders>
            <w:shd w:val="clear" w:color="auto" w:fill="auto"/>
          </w:tcPr>
          <w:p w14:paraId="0BC28B3E" w14:textId="77777777" w:rsidR="005C586F" w:rsidRPr="005C586F" w:rsidRDefault="005C586F" w:rsidP="00FB1649">
            <w:pPr>
              <w:pStyle w:val="TableContents"/>
              <w:rPr>
                <w:lang w:val="de-CH"/>
              </w:rPr>
            </w:pPr>
            <w:r w:rsidRPr="005C586F">
              <w:rPr>
                <w:vertAlign w:val="superscript"/>
                <w:lang w:val="de-CH"/>
              </w:rPr>
              <w:t>1</w:t>
            </w:r>
            <w:r w:rsidRPr="005C586F">
              <w:rPr>
                <w:lang w:val="de-CH"/>
              </w:rPr>
              <w:t> Der Staatsrat beziehungsweise das Rektorat der Universität hört die Vertreter der anerkannten Sozialpartner bei Entscheiden und Gesetzesbestimmungen, die bedeutende Auswirkungen für das Personal haben, an und informiert sie darüber.</w:t>
            </w:r>
          </w:p>
        </w:tc>
        <w:tc>
          <w:tcPr>
            <w:tcW w:w="5811" w:type="dxa"/>
            <w:tcBorders>
              <w:left w:val="single" w:sz="4" w:space="0" w:color="000000"/>
              <w:right w:val="single" w:sz="4" w:space="0" w:color="000000"/>
            </w:tcBorders>
          </w:tcPr>
          <w:p w14:paraId="1B46B84E" w14:textId="2A6B0802" w:rsidR="005C586F" w:rsidRPr="005C586F" w:rsidRDefault="005C586F" w:rsidP="00FB1649">
            <w:pPr>
              <w:pStyle w:val="TableContents"/>
              <w:rPr>
                <w:vertAlign w:val="superscript"/>
                <w:lang w:val="de-CH"/>
              </w:rPr>
            </w:pPr>
          </w:p>
        </w:tc>
      </w:tr>
      <w:tr w:rsidR="005C586F" w:rsidRPr="00C06A05" w14:paraId="7F7769B7" w14:textId="79663440" w:rsidTr="005C586F">
        <w:trPr>
          <w:cantSplit/>
        </w:trPr>
        <w:tc>
          <w:tcPr>
            <w:tcW w:w="8931" w:type="dxa"/>
            <w:tcBorders>
              <w:left w:val="single" w:sz="4" w:space="0" w:color="000000"/>
              <w:right w:val="single" w:sz="4" w:space="0" w:color="000000"/>
            </w:tcBorders>
            <w:shd w:val="clear" w:color="auto" w:fill="auto"/>
          </w:tcPr>
          <w:p w14:paraId="478975C2"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Universität kann analog zu Artikel 7 Absatz 2 des Gesetzes über das Personal des Staates Wallis (</w:t>
            </w:r>
            <w:proofErr w:type="spellStart"/>
            <w:r w:rsidRPr="005C586F">
              <w:rPr>
                <w:lang w:val="de-CH"/>
              </w:rPr>
              <w:t>kGPers</w:t>
            </w:r>
            <w:proofErr w:type="spellEnd"/>
            <w:r w:rsidRPr="005C586F">
              <w:rPr>
                <w:lang w:val="de-CH"/>
              </w:rPr>
              <w:t>) Partnerschaftsvereinbarungen mit den Personalverbänden abschliessen.</w:t>
            </w:r>
          </w:p>
        </w:tc>
        <w:tc>
          <w:tcPr>
            <w:tcW w:w="5811" w:type="dxa"/>
            <w:tcBorders>
              <w:left w:val="single" w:sz="4" w:space="0" w:color="000000"/>
              <w:right w:val="single" w:sz="4" w:space="0" w:color="000000"/>
            </w:tcBorders>
          </w:tcPr>
          <w:p w14:paraId="60EF6DF7" w14:textId="2C36F118" w:rsidR="005C586F" w:rsidRPr="005C586F" w:rsidRDefault="005C586F" w:rsidP="00FB1649">
            <w:pPr>
              <w:pStyle w:val="TableContents"/>
              <w:rPr>
                <w:vertAlign w:val="superscript"/>
                <w:lang w:val="de-CH"/>
              </w:rPr>
            </w:pPr>
          </w:p>
        </w:tc>
      </w:tr>
      <w:tr w:rsidR="005C586F" w:rsidRPr="005C586F" w14:paraId="0D8953DF" w14:textId="197D22EF" w:rsidTr="005C586F">
        <w:tc>
          <w:tcPr>
            <w:tcW w:w="8931" w:type="dxa"/>
            <w:tcBorders>
              <w:top w:val="single" w:sz="4" w:space="0" w:color="000000"/>
              <w:left w:val="single" w:sz="4" w:space="0" w:color="000000"/>
              <w:right w:val="single" w:sz="4" w:space="0" w:color="000000"/>
            </w:tcBorders>
            <w:shd w:val="clear" w:color="auto" w:fill="auto"/>
          </w:tcPr>
          <w:p w14:paraId="231F944F" w14:textId="77777777" w:rsidR="005C586F" w:rsidRPr="005C586F" w:rsidRDefault="005C586F" w:rsidP="00FB1649">
            <w:pPr>
              <w:pStyle w:val="TableContents"/>
              <w:rPr>
                <w:lang w:val="de-CH"/>
              </w:rPr>
            </w:pPr>
            <w:r w:rsidRPr="005C586F">
              <w:rPr>
                <w:b/>
                <w:bCs/>
                <w:sz w:val="22"/>
                <w:lang w:val="de-CH"/>
              </w:rPr>
              <w:t>6 Finanzierungsbestimmungen</w:t>
            </w:r>
          </w:p>
        </w:tc>
        <w:tc>
          <w:tcPr>
            <w:tcW w:w="5811" w:type="dxa"/>
            <w:tcBorders>
              <w:top w:val="single" w:sz="4" w:space="0" w:color="000000"/>
              <w:left w:val="single" w:sz="4" w:space="0" w:color="000000"/>
              <w:right w:val="single" w:sz="4" w:space="0" w:color="000000"/>
            </w:tcBorders>
          </w:tcPr>
          <w:p w14:paraId="70B1DCCC" w14:textId="72B11550" w:rsidR="005C586F" w:rsidRPr="005C586F" w:rsidRDefault="005C586F" w:rsidP="00FB1649">
            <w:pPr>
              <w:pStyle w:val="TableContents"/>
              <w:rPr>
                <w:b/>
                <w:bCs/>
                <w:sz w:val="22"/>
                <w:lang w:val="de-CH"/>
              </w:rPr>
            </w:pPr>
          </w:p>
        </w:tc>
      </w:tr>
      <w:tr w:rsidR="005C586F" w:rsidRPr="005C586F" w14:paraId="46D496E5" w14:textId="618DAAAA" w:rsidTr="005C586F">
        <w:trPr>
          <w:cantSplit/>
        </w:trPr>
        <w:tc>
          <w:tcPr>
            <w:tcW w:w="8931" w:type="dxa"/>
            <w:tcBorders>
              <w:top w:val="single" w:sz="4" w:space="0" w:color="000000"/>
              <w:left w:val="single" w:sz="4" w:space="0" w:color="000000"/>
              <w:right w:val="single" w:sz="4" w:space="0" w:color="000000"/>
            </w:tcBorders>
            <w:shd w:val="clear" w:color="auto" w:fill="auto"/>
          </w:tcPr>
          <w:p w14:paraId="68635C30" w14:textId="77777777" w:rsidR="005C586F" w:rsidRPr="005C586F" w:rsidRDefault="005C586F" w:rsidP="00FB1649">
            <w:pPr>
              <w:pStyle w:val="TableContents"/>
              <w:rPr>
                <w:lang w:val="de-CH"/>
              </w:rPr>
            </w:pPr>
            <w:r w:rsidRPr="005C586F">
              <w:rPr>
                <w:b/>
                <w:bCs/>
                <w:lang w:val="de-CH"/>
              </w:rPr>
              <w:t>Art.  39</w:t>
            </w:r>
            <w:r w:rsidRPr="005C586F">
              <w:rPr>
                <w:lang w:val="de-CH"/>
              </w:rPr>
              <w:br/>
            </w:r>
            <w:r w:rsidRPr="005C586F">
              <w:rPr>
                <w:sz w:val="14"/>
                <w:lang w:val="de-CH"/>
              </w:rPr>
              <w:t>Finanzierung</w:t>
            </w:r>
          </w:p>
        </w:tc>
        <w:tc>
          <w:tcPr>
            <w:tcW w:w="5811" w:type="dxa"/>
            <w:tcBorders>
              <w:top w:val="single" w:sz="4" w:space="0" w:color="000000"/>
              <w:left w:val="single" w:sz="4" w:space="0" w:color="000000"/>
              <w:right w:val="single" w:sz="4" w:space="0" w:color="000000"/>
            </w:tcBorders>
          </w:tcPr>
          <w:p w14:paraId="12D936DE" w14:textId="1DD321FC" w:rsidR="005C586F" w:rsidRPr="005C586F" w:rsidRDefault="005C586F" w:rsidP="00FB1649">
            <w:pPr>
              <w:pStyle w:val="TableContents"/>
              <w:rPr>
                <w:b/>
                <w:bCs/>
                <w:lang w:val="de-CH"/>
              </w:rPr>
            </w:pPr>
          </w:p>
        </w:tc>
      </w:tr>
      <w:tr w:rsidR="005C586F" w:rsidRPr="00C06A05" w14:paraId="77C12C7A" w14:textId="437F1E75" w:rsidTr="005C586F">
        <w:trPr>
          <w:cantSplit/>
        </w:trPr>
        <w:tc>
          <w:tcPr>
            <w:tcW w:w="8931" w:type="dxa"/>
            <w:tcBorders>
              <w:left w:val="single" w:sz="4" w:space="0" w:color="000000"/>
              <w:right w:val="single" w:sz="4" w:space="0" w:color="000000"/>
            </w:tcBorders>
            <w:shd w:val="clear" w:color="auto" w:fill="auto"/>
          </w:tcPr>
          <w:p w14:paraId="64ADB9E3"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Finanzierung der Universität wird sichergestellt durch:</w:t>
            </w:r>
          </w:p>
        </w:tc>
        <w:tc>
          <w:tcPr>
            <w:tcW w:w="5811" w:type="dxa"/>
            <w:tcBorders>
              <w:left w:val="single" w:sz="4" w:space="0" w:color="000000"/>
              <w:right w:val="single" w:sz="4" w:space="0" w:color="000000"/>
            </w:tcBorders>
          </w:tcPr>
          <w:p w14:paraId="7EC0499D" w14:textId="67C686F5" w:rsidR="005C586F" w:rsidRPr="005C586F" w:rsidRDefault="005C586F" w:rsidP="00FB1649">
            <w:pPr>
              <w:pStyle w:val="TableContents"/>
              <w:rPr>
                <w:vertAlign w:val="superscript"/>
                <w:lang w:val="de-CH"/>
              </w:rPr>
            </w:pPr>
          </w:p>
        </w:tc>
      </w:tr>
      <w:tr w:rsidR="005C586F" w:rsidRPr="00C06A05" w14:paraId="114A4688" w14:textId="548B5A2F" w:rsidTr="005C586F">
        <w:trPr>
          <w:cantSplit/>
        </w:trPr>
        <w:tc>
          <w:tcPr>
            <w:tcW w:w="8931" w:type="dxa"/>
            <w:tcBorders>
              <w:left w:val="single" w:sz="4" w:space="0" w:color="000000"/>
              <w:right w:val="single" w:sz="4" w:space="0" w:color="000000"/>
            </w:tcBorders>
            <w:shd w:val="clear" w:color="auto" w:fill="auto"/>
          </w:tcPr>
          <w:p w14:paraId="48D43D8E" w14:textId="77777777" w:rsidR="005C586F" w:rsidRPr="005C586F" w:rsidRDefault="005C586F" w:rsidP="00FB1649">
            <w:pPr>
              <w:pStyle w:val="TableContents"/>
              <w:ind w:left="149" w:right="3" w:hanging="189"/>
              <w:rPr>
                <w:lang w:val="de-CH"/>
              </w:rPr>
            </w:pPr>
            <w:r w:rsidRPr="005C586F">
              <w:rPr>
                <w:lang w:val="de-CH"/>
              </w:rPr>
              <w:t>a) Bundesbeiträge nach dem HFKG;</w:t>
            </w:r>
          </w:p>
        </w:tc>
        <w:tc>
          <w:tcPr>
            <w:tcW w:w="5811" w:type="dxa"/>
            <w:tcBorders>
              <w:left w:val="single" w:sz="4" w:space="0" w:color="000000"/>
              <w:right w:val="single" w:sz="4" w:space="0" w:color="000000"/>
            </w:tcBorders>
          </w:tcPr>
          <w:p w14:paraId="010F98A4" w14:textId="5DA952A6" w:rsidR="005C586F" w:rsidRPr="005C586F" w:rsidRDefault="005C586F" w:rsidP="00FB1649">
            <w:pPr>
              <w:pStyle w:val="TableContents"/>
              <w:ind w:left="149" w:right="3" w:hanging="189"/>
              <w:rPr>
                <w:lang w:val="de-CH"/>
              </w:rPr>
            </w:pPr>
          </w:p>
        </w:tc>
      </w:tr>
      <w:tr w:rsidR="005C586F" w:rsidRPr="00C06A05" w14:paraId="0420F325" w14:textId="40665016" w:rsidTr="005C586F">
        <w:trPr>
          <w:cantSplit/>
        </w:trPr>
        <w:tc>
          <w:tcPr>
            <w:tcW w:w="8931" w:type="dxa"/>
            <w:tcBorders>
              <w:left w:val="single" w:sz="4" w:space="0" w:color="000000"/>
              <w:right w:val="single" w:sz="4" w:space="0" w:color="000000"/>
            </w:tcBorders>
            <w:shd w:val="clear" w:color="auto" w:fill="auto"/>
          </w:tcPr>
          <w:p w14:paraId="69808FFE" w14:textId="77777777" w:rsidR="005C586F" w:rsidRPr="005C586F" w:rsidRDefault="005C586F" w:rsidP="00FB1649">
            <w:pPr>
              <w:pStyle w:val="TableContents"/>
              <w:ind w:left="149" w:right="3" w:hanging="189"/>
              <w:rPr>
                <w:lang w:val="de-CH"/>
              </w:rPr>
            </w:pPr>
            <w:r w:rsidRPr="005C586F">
              <w:rPr>
                <w:lang w:val="de-CH"/>
              </w:rPr>
              <w:t>b) Beiträge anderer Kantone gemäss den interkantonalen Vereinbarungen;</w:t>
            </w:r>
          </w:p>
        </w:tc>
        <w:tc>
          <w:tcPr>
            <w:tcW w:w="5811" w:type="dxa"/>
            <w:tcBorders>
              <w:left w:val="single" w:sz="4" w:space="0" w:color="000000"/>
              <w:right w:val="single" w:sz="4" w:space="0" w:color="000000"/>
            </w:tcBorders>
          </w:tcPr>
          <w:p w14:paraId="301B3E4D" w14:textId="4B5FAB4B" w:rsidR="005C586F" w:rsidRPr="005C586F" w:rsidRDefault="005C586F" w:rsidP="00FB1649">
            <w:pPr>
              <w:pStyle w:val="TableContents"/>
              <w:ind w:left="149" w:right="3" w:hanging="189"/>
              <w:rPr>
                <w:lang w:val="de-CH"/>
              </w:rPr>
            </w:pPr>
          </w:p>
        </w:tc>
      </w:tr>
      <w:tr w:rsidR="005C586F" w:rsidRPr="005C586F" w14:paraId="05612D81" w14:textId="31EFCFC2" w:rsidTr="005C586F">
        <w:trPr>
          <w:cantSplit/>
        </w:trPr>
        <w:tc>
          <w:tcPr>
            <w:tcW w:w="8931" w:type="dxa"/>
            <w:tcBorders>
              <w:left w:val="single" w:sz="4" w:space="0" w:color="000000"/>
              <w:right w:val="single" w:sz="4" w:space="0" w:color="000000"/>
            </w:tcBorders>
            <w:shd w:val="clear" w:color="auto" w:fill="auto"/>
          </w:tcPr>
          <w:p w14:paraId="7F1C8D2F" w14:textId="77777777" w:rsidR="005C586F" w:rsidRPr="005C586F" w:rsidRDefault="005C586F" w:rsidP="00FB1649">
            <w:pPr>
              <w:pStyle w:val="TableContents"/>
              <w:ind w:left="149" w:right="3" w:hanging="189"/>
              <w:rPr>
                <w:lang w:val="de-CH"/>
              </w:rPr>
            </w:pPr>
            <w:r w:rsidRPr="005C586F">
              <w:rPr>
                <w:lang w:val="de-CH"/>
              </w:rPr>
              <w:t>c) Beiträge des Kantons;</w:t>
            </w:r>
          </w:p>
        </w:tc>
        <w:tc>
          <w:tcPr>
            <w:tcW w:w="5811" w:type="dxa"/>
            <w:tcBorders>
              <w:left w:val="single" w:sz="4" w:space="0" w:color="000000"/>
              <w:right w:val="single" w:sz="4" w:space="0" w:color="000000"/>
            </w:tcBorders>
          </w:tcPr>
          <w:p w14:paraId="580217AC" w14:textId="6B79D172" w:rsidR="005C586F" w:rsidRPr="005C586F" w:rsidRDefault="005C586F" w:rsidP="00FB1649">
            <w:pPr>
              <w:pStyle w:val="TableContents"/>
              <w:ind w:left="149" w:right="3" w:hanging="189"/>
              <w:rPr>
                <w:lang w:val="de-CH"/>
              </w:rPr>
            </w:pPr>
          </w:p>
        </w:tc>
      </w:tr>
      <w:tr w:rsidR="005C586F" w:rsidRPr="00C06A05" w14:paraId="3EF9B4BB" w14:textId="02FEBFA1" w:rsidTr="005C586F">
        <w:trPr>
          <w:cantSplit/>
        </w:trPr>
        <w:tc>
          <w:tcPr>
            <w:tcW w:w="8931" w:type="dxa"/>
            <w:tcBorders>
              <w:left w:val="single" w:sz="4" w:space="0" w:color="000000"/>
              <w:right w:val="single" w:sz="4" w:space="0" w:color="000000"/>
            </w:tcBorders>
            <w:shd w:val="clear" w:color="auto" w:fill="auto"/>
          </w:tcPr>
          <w:p w14:paraId="7C1B50DA" w14:textId="77777777" w:rsidR="005C586F" w:rsidRPr="005C586F" w:rsidRDefault="005C586F" w:rsidP="00FB1649">
            <w:pPr>
              <w:pStyle w:val="TableContents"/>
              <w:ind w:left="149" w:right="3" w:hanging="189"/>
              <w:rPr>
                <w:lang w:val="de-CH"/>
              </w:rPr>
            </w:pPr>
            <w:r w:rsidRPr="005C586F">
              <w:rPr>
                <w:lang w:val="de-CH"/>
              </w:rPr>
              <w:t>d) Studiengebühren, Gebühren, Spenden, Schenkungen und sonstige Einnahmen;</w:t>
            </w:r>
          </w:p>
        </w:tc>
        <w:tc>
          <w:tcPr>
            <w:tcW w:w="5811" w:type="dxa"/>
            <w:tcBorders>
              <w:left w:val="single" w:sz="4" w:space="0" w:color="000000"/>
              <w:right w:val="single" w:sz="4" w:space="0" w:color="000000"/>
            </w:tcBorders>
          </w:tcPr>
          <w:p w14:paraId="020A2B81" w14:textId="2A453A0D" w:rsidR="005C586F" w:rsidRPr="005C586F" w:rsidRDefault="005C586F" w:rsidP="00FB1649">
            <w:pPr>
              <w:pStyle w:val="TableContents"/>
              <w:ind w:left="149" w:right="3" w:hanging="189"/>
              <w:rPr>
                <w:lang w:val="de-CH"/>
              </w:rPr>
            </w:pPr>
          </w:p>
        </w:tc>
      </w:tr>
      <w:tr w:rsidR="005C586F" w:rsidRPr="005C586F" w14:paraId="1FE7ED6F" w14:textId="67A1DD88" w:rsidTr="005C586F">
        <w:trPr>
          <w:cantSplit/>
        </w:trPr>
        <w:tc>
          <w:tcPr>
            <w:tcW w:w="8931" w:type="dxa"/>
            <w:tcBorders>
              <w:left w:val="single" w:sz="4" w:space="0" w:color="000000"/>
              <w:right w:val="single" w:sz="4" w:space="0" w:color="000000"/>
            </w:tcBorders>
            <w:shd w:val="clear" w:color="auto" w:fill="auto"/>
          </w:tcPr>
          <w:p w14:paraId="0C973564" w14:textId="77777777" w:rsidR="005C586F" w:rsidRPr="005C586F" w:rsidRDefault="005C586F" w:rsidP="00FB1649">
            <w:pPr>
              <w:pStyle w:val="TableContents"/>
              <w:ind w:left="149" w:right="3" w:hanging="189"/>
              <w:rPr>
                <w:lang w:val="de-CH"/>
              </w:rPr>
            </w:pPr>
            <w:r w:rsidRPr="005C586F">
              <w:rPr>
                <w:lang w:val="de-CH"/>
              </w:rPr>
              <w:t>e) Drittmittel;</w:t>
            </w:r>
          </w:p>
        </w:tc>
        <w:tc>
          <w:tcPr>
            <w:tcW w:w="5811" w:type="dxa"/>
            <w:tcBorders>
              <w:left w:val="single" w:sz="4" w:space="0" w:color="000000"/>
              <w:right w:val="single" w:sz="4" w:space="0" w:color="000000"/>
            </w:tcBorders>
          </w:tcPr>
          <w:p w14:paraId="47BCA1B1" w14:textId="3067D4FB" w:rsidR="005C586F" w:rsidRPr="005C586F" w:rsidRDefault="005C586F" w:rsidP="00FB1649">
            <w:pPr>
              <w:pStyle w:val="TableContents"/>
              <w:ind w:left="149" w:right="3" w:hanging="189"/>
              <w:rPr>
                <w:lang w:val="de-CH"/>
              </w:rPr>
            </w:pPr>
          </w:p>
        </w:tc>
      </w:tr>
      <w:tr w:rsidR="005C586F" w:rsidRPr="005C586F" w14:paraId="6D0A1789" w14:textId="06947460" w:rsidTr="005C586F">
        <w:trPr>
          <w:cantSplit/>
        </w:trPr>
        <w:tc>
          <w:tcPr>
            <w:tcW w:w="8931" w:type="dxa"/>
            <w:tcBorders>
              <w:left w:val="single" w:sz="4" w:space="0" w:color="000000"/>
              <w:right w:val="single" w:sz="4" w:space="0" w:color="000000"/>
            </w:tcBorders>
            <w:shd w:val="clear" w:color="auto" w:fill="auto"/>
          </w:tcPr>
          <w:p w14:paraId="1F8C8654" w14:textId="77777777" w:rsidR="005C586F" w:rsidRPr="005C586F" w:rsidRDefault="005C586F" w:rsidP="00FB1649">
            <w:pPr>
              <w:pStyle w:val="TableContents"/>
              <w:ind w:left="149" w:right="3" w:hanging="189"/>
              <w:rPr>
                <w:lang w:val="de-CH"/>
              </w:rPr>
            </w:pPr>
            <w:r w:rsidRPr="005C586F">
              <w:rPr>
                <w:lang w:val="de-CH"/>
              </w:rPr>
              <w:lastRenderedPageBreak/>
              <w:t>f) ihre eigenen Ressourcen.</w:t>
            </w:r>
          </w:p>
        </w:tc>
        <w:tc>
          <w:tcPr>
            <w:tcW w:w="5811" w:type="dxa"/>
            <w:tcBorders>
              <w:left w:val="single" w:sz="4" w:space="0" w:color="000000"/>
              <w:right w:val="single" w:sz="4" w:space="0" w:color="000000"/>
            </w:tcBorders>
          </w:tcPr>
          <w:p w14:paraId="08412886" w14:textId="4F52C423" w:rsidR="005C586F" w:rsidRPr="005C586F" w:rsidRDefault="005C586F" w:rsidP="00FB1649">
            <w:pPr>
              <w:pStyle w:val="TableContents"/>
              <w:ind w:left="149" w:right="3" w:hanging="189"/>
              <w:rPr>
                <w:lang w:val="de-CH"/>
              </w:rPr>
            </w:pPr>
          </w:p>
        </w:tc>
      </w:tr>
      <w:tr w:rsidR="005C586F" w:rsidRPr="00C06A05" w14:paraId="250CED59" w14:textId="3ECF5D8F" w:rsidTr="005C586F">
        <w:trPr>
          <w:cantSplit/>
        </w:trPr>
        <w:tc>
          <w:tcPr>
            <w:tcW w:w="8931" w:type="dxa"/>
            <w:tcBorders>
              <w:left w:val="single" w:sz="4" w:space="0" w:color="000000"/>
              <w:right w:val="single" w:sz="4" w:space="0" w:color="000000"/>
            </w:tcBorders>
            <w:shd w:val="clear" w:color="auto" w:fill="auto"/>
          </w:tcPr>
          <w:p w14:paraId="3735C680"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Universität sucht aktiv zusätzliche öffentliche, institutionelle und private Geldquellen.</w:t>
            </w:r>
          </w:p>
        </w:tc>
        <w:tc>
          <w:tcPr>
            <w:tcW w:w="5811" w:type="dxa"/>
            <w:tcBorders>
              <w:left w:val="single" w:sz="4" w:space="0" w:color="000000"/>
              <w:right w:val="single" w:sz="4" w:space="0" w:color="000000"/>
            </w:tcBorders>
          </w:tcPr>
          <w:p w14:paraId="34451F1A" w14:textId="3D6AE6FA" w:rsidR="005C586F" w:rsidRPr="005C586F" w:rsidRDefault="005C586F" w:rsidP="00FB1649">
            <w:pPr>
              <w:pStyle w:val="TableContents"/>
              <w:rPr>
                <w:vertAlign w:val="superscript"/>
                <w:lang w:val="de-CH"/>
              </w:rPr>
            </w:pPr>
          </w:p>
        </w:tc>
      </w:tr>
      <w:tr w:rsidR="005C586F" w:rsidRPr="00C06A05" w14:paraId="4BC78F4D" w14:textId="1CB2DE98" w:rsidTr="005C586F">
        <w:trPr>
          <w:cantSplit/>
        </w:trPr>
        <w:tc>
          <w:tcPr>
            <w:tcW w:w="8931" w:type="dxa"/>
            <w:tcBorders>
              <w:left w:val="single" w:sz="4" w:space="0" w:color="000000"/>
              <w:right w:val="single" w:sz="4" w:space="0" w:color="000000"/>
            </w:tcBorders>
            <w:shd w:val="clear" w:color="auto" w:fill="auto"/>
          </w:tcPr>
          <w:p w14:paraId="7BFA48CB" w14:textId="77777777" w:rsidR="005C586F" w:rsidRPr="005C586F" w:rsidRDefault="005C586F" w:rsidP="00FB1649">
            <w:pPr>
              <w:pStyle w:val="TableContents"/>
              <w:rPr>
                <w:lang w:val="de-CH"/>
              </w:rPr>
            </w:pPr>
            <w:r w:rsidRPr="005C586F">
              <w:rPr>
                <w:vertAlign w:val="superscript"/>
                <w:lang w:val="de-CH"/>
              </w:rPr>
              <w:t>3</w:t>
            </w:r>
            <w:r w:rsidRPr="005C586F">
              <w:rPr>
                <w:lang w:val="de-CH"/>
              </w:rPr>
              <w:t> Die Achtung der akademischen Freiheit und der Unabhängigkeit von Lehre und Forschung muss Vorrang vor dem Abschluss möglicher Aufträge für institutionelle Partnerschaften, Forschungsaufträge, Dienstleistungsaufträge oder Verwertungsvereinbarungen haben.</w:t>
            </w:r>
          </w:p>
        </w:tc>
        <w:tc>
          <w:tcPr>
            <w:tcW w:w="5811" w:type="dxa"/>
            <w:tcBorders>
              <w:left w:val="single" w:sz="4" w:space="0" w:color="000000"/>
              <w:right w:val="single" w:sz="4" w:space="0" w:color="000000"/>
            </w:tcBorders>
          </w:tcPr>
          <w:p w14:paraId="15123647" w14:textId="3157BE99" w:rsidR="005C586F" w:rsidRPr="005C586F" w:rsidRDefault="005C586F" w:rsidP="00FB1649">
            <w:pPr>
              <w:pStyle w:val="TableContents"/>
              <w:rPr>
                <w:vertAlign w:val="superscript"/>
                <w:lang w:val="de-CH"/>
              </w:rPr>
            </w:pPr>
          </w:p>
        </w:tc>
      </w:tr>
      <w:tr w:rsidR="005C586F" w:rsidRPr="005C586F" w14:paraId="1A045852" w14:textId="3138C325" w:rsidTr="005C586F">
        <w:trPr>
          <w:cantSplit/>
        </w:trPr>
        <w:tc>
          <w:tcPr>
            <w:tcW w:w="8931" w:type="dxa"/>
            <w:tcBorders>
              <w:top w:val="single" w:sz="4" w:space="0" w:color="000000"/>
              <w:left w:val="single" w:sz="4" w:space="0" w:color="000000"/>
              <w:right w:val="single" w:sz="4" w:space="0" w:color="000000"/>
            </w:tcBorders>
            <w:shd w:val="clear" w:color="auto" w:fill="auto"/>
          </w:tcPr>
          <w:p w14:paraId="41D16B0B" w14:textId="77777777" w:rsidR="005C586F" w:rsidRPr="005C586F" w:rsidRDefault="005C586F" w:rsidP="00FB1649">
            <w:pPr>
              <w:pStyle w:val="TableContents"/>
              <w:rPr>
                <w:lang w:val="de-CH"/>
              </w:rPr>
            </w:pPr>
            <w:r w:rsidRPr="005C586F">
              <w:rPr>
                <w:b/>
                <w:bCs/>
                <w:lang w:val="de-CH"/>
              </w:rPr>
              <w:t>Art.  40</w:t>
            </w:r>
            <w:r w:rsidRPr="005C586F">
              <w:rPr>
                <w:lang w:val="de-CH"/>
              </w:rPr>
              <w:br/>
            </w:r>
            <w:r w:rsidRPr="005C586F">
              <w:rPr>
                <w:sz w:val="14"/>
                <w:lang w:val="de-CH"/>
              </w:rPr>
              <w:t>Mehrjähriger strategischer Entwicklungsplan</w:t>
            </w:r>
          </w:p>
        </w:tc>
        <w:tc>
          <w:tcPr>
            <w:tcW w:w="5811" w:type="dxa"/>
            <w:tcBorders>
              <w:top w:val="single" w:sz="4" w:space="0" w:color="000000"/>
              <w:left w:val="single" w:sz="4" w:space="0" w:color="000000"/>
              <w:right w:val="single" w:sz="4" w:space="0" w:color="000000"/>
            </w:tcBorders>
          </w:tcPr>
          <w:p w14:paraId="69A3298C" w14:textId="09444E49" w:rsidR="005C586F" w:rsidRPr="005C586F" w:rsidRDefault="005C586F" w:rsidP="00FB1649">
            <w:pPr>
              <w:pStyle w:val="TableContents"/>
              <w:rPr>
                <w:b/>
                <w:bCs/>
                <w:lang w:val="de-CH"/>
              </w:rPr>
            </w:pPr>
          </w:p>
        </w:tc>
      </w:tr>
      <w:tr w:rsidR="005C586F" w:rsidRPr="00C06A05" w14:paraId="73030468" w14:textId="7B74A0BC" w:rsidTr="005C586F">
        <w:trPr>
          <w:cantSplit/>
        </w:trPr>
        <w:tc>
          <w:tcPr>
            <w:tcW w:w="8931" w:type="dxa"/>
            <w:tcBorders>
              <w:left w:val="single" w:sz="4" w:space="0" w:color="000000"/>
              <w:right w:val="single" w:sz="4" w:space="0" w:color="000000"/>
            </w:tcBorders>
            <w:shd w:val="clear" w:color="auto" w:fill="auto"/>
          </w:tcPr>
          <w:p w14:paraId="33BCF4AB" w14:textId="77777777" w:rsidR="005C586F" w:rsidRPr="005C586F" w:rsidRDefault="005C586F" w:rsidP="00FB1649">
            <w:pPr>
              <w:pStyle w:val="TableContents"/>
              <w:rPr>
                <w:lang w:val="de-CH"/>
              </w:rPr>
            </w:pPr>
            <w:r w:rsidRPr="005C586F">
              <w:rPr>
                <w:vertAlign w:val="superscript"/>
                <w:lang w:val="de-CH"/>
              </w:rPr>
              <w:t>1</w:t>
            </w:r>
            <w:r w:rsidRPr="005C586F">
              <w:rPr>
                <w:lang w:val="de-CH"/>
              </w:rPr>
              <w:t> Das Rektorat verabschiedet einen mehrjährigen strategischen Entwicklungsplan, um seine Entwicklung langfristig auszurichten. In diesem Dokument werden insbesondere die institutionellen Prioritäten in den Bereichen Lehre, Forschung und gesellschaftliches Engagement festgelegt.</w:t>
            </w:r>
          </w:p>
        </w:tc>
        <w:tc>
          <w:tcPr>
            <w:tcW w:w="5811" w:type="dxa"/>
            <w:tcBorders>
              <w:left w:val="single" w:sz="4" w:space="0" w:color="000000"/>
              <w:right w:val="single" w:sz="4" w:space="0" w:color="000000"/>
            </w:tcBorders>
          </w:tcPr>
          <w:p w14:paraId="44475651" w14:textId="5E09BC96" w:rsidR="005C586F" w:rsidRPr="005C586F" w:rsidRDefault="005C586F" w:rsidP="00FB1649">
            <w:pPr>
              <w:pStyle w:val="TableContents"/>
              <w:rPr>
                <w:vertAlign w:val="superscript"/>
                <w:lang w:val="de-CH"/>
              </w:rPr>
            </w:pPr>
          </w:p>
        </w:tc>
      </w:tr>
      <w:tr w:rsidR="005C586F" w:rsidRPr="00C06A05" w14:paraId="3524A462" w14:textId="16D80CCB" w:rsidTr="005C586F">
        <w:trPr>
          <w:cantSplit/>
        </w:trPr>
        <w:tc>
          <w:tcPr>
            <w:tcW w:w="8931" w:type="dxa"/>
            <w:tcBorders>
              <w:left w:val="single" w:sz="4" w:space="0" w:color="000000"/>
              <w:right w:val="single" w:sz="4" w:space="0" w:color="000000"/>
            </w:tcBorders>
            <w:shd w:val="clear" w:color="auto" w:fill="auto"/>
          </w:tcPr>
          <w:p w14:paraId="55CD0423" w14:textId="77777777" w:rsidR="005C586F" w:rsidRPr="005C586F" w:rsidRDefault="005C586F" w:rsidP="00FB1649">
            <w:pPr>
              <w:pStyle w:val="TableContents"/>
              <w:rPr>
                <w:lang w:val="de-CH"/>
              </w:rPr>
            </w:pPr>
            <w:r w:rsidRPr="005C586F">
              <w:rPr>
                <w:vertAlign w:val="superscript"/>
                <w:lang w:val="de-CH"/>
              </w:rPr>
              <w:t>2</w:t>
            </w:r>
            <w:r w:rsidRPr="005C586F">
              <w:rPr>
                <w:lang w:val="de-CH"/>
              </w:rPr>
              <w:t> Das Departement übermittelt dem Staatsrat diesen langfristigen Strategieplan, der regelmässig aktualisiert wird, zur Information.</w:t>
            </w:r>
          </w:p>
        </w:tc>
        <w:tc>
          <w:tcPr>
            <w:tcW w:w="5811" w:type="dxa"/>
            <w:tcBorders>
              <w:left w:val="single" w:sz="4" w:space="0" w:color="000000"/>
              <w:right w:val="single" w:sz="4" w:space="0" w:color="000000"/>
            </w:tcBorders>
          </w:tcPr>
          <w:p w14:paraId="796F9897" w14:textId="038098E2" w:rsidR="005C586F" w:rsidRPr="005C586F" w:rsidRDefault="005C586F" w:rsidP="00FB1649">
            <w:pPr>
              <w:pStyle w:val="TableContents"/>
              <w:rPr>
                <w:vertAlign w:val="superscript"/>
                <w:lang w:val="de-CH"/>
              </w:rPr>
            </w:pPr>
          </w:p>
        </w:tc>
      </w:tr>
      <w:tr w:rsidR="005C586F" w:rsidRPr="005C586F" w14:paraId="2AB54799" w14:textId="64AE86EA" w:rsidTr="005C586F">
        <w:trPr>
          <w:cantSplit/>
        </w:trPr>
        <w:tc>
          <w:tcPr>
            <w:tcW w:w="8931" w:type="dxa"/>
            <w:tcBorders>
              <w:top w:val="single" w:sz="4" w:space="0" w:color="000000"/>
              <w:left w:val="single" w:sz="4" w:space="0" w:color="000000"/>
              <w:right w:val="single" w:sz="4" w:space="0" w:color="000000"/>
            </w:tcBorders>
            <w:shd w:val="clear" w:color="auto" w:fill="auto"/>
          </w:tcPr>
          <w:p w14:paraId="59C30C22" w14:textId="77777777" w:rsidR="005C586F" w:rsidRPr="005C586F" w:rsidRDefault="005C586F" w:rsidP="00FB1649">
            <w:pPr>
              <w:pStyle w:val="TableContents"/>
              <w:rPr>
                <w:lang w:val="de-CH"/>
              </w:rPr>
            </w:pPr>
            <w:r w:rsidRPr="005C586F">
              <w:rPr>
                <w:b/>
                <w:bCs/>
                <w:lang w:val="de-CH"/>
              </w:rPr>
              <w:t>Art.  41</w:t>
            </w:r>
            <w:r w:rsidRPr="005C586F">
              <w:rPr>
                <w:lang w:val="de-CH"/>
              </w:rPr>
              <w:br/>
            </w:r>
            <w:r w:rsidRPr="005C586F">
              <w:rPr>
                <w:sz w:val="14"/>
                <w:lang w:val="de-CH"/>
              </w:rPr>
              <w:t>Vierjährige Zielvereinbarung</w:t>
            </w:r>
          </w:p>
        </w:tc>
        <w:tc>
          <w:tcPr>
            <w:tcW w:w="5811" w:type="dxa"/>
            <w:tcBorders>
              <w:top w:val="single" w:sz="4" w:space="0" w:color="000000"/>
              <w:left w:val="single" w:sz="4" w:space="0" w:color="000000"/>
              <w:right w:val="single" w:sz="4" w:space="0" w:color="000000"/>
            </w:tcBorders>
          </w:tcPr>
          <w:p w14:paraId="167ABAF1" w14:textId="7F1BC968" w:rsidR="005C586F" w:rsidRPr="005C586F" w:rsidRDefault="005C586F" w:rsidP="00FB1649">
            <w:pPr>
              <w:pStyle w:val="TableContents"/>
              <w:rPr>
                <w:b/>
                <w:bCs/>
                <w:lang w:val="de-CH"/>
              </w:rPr>
            </w:pPr>
          </w:p>
        </w:tc>
      </w:tr>
      <w:tr w:rsidR="005C586F" w:rsidRPr="00C06A05" w14:paraId="1C43B7F8" w14:textId="44FBF881" w:rsidTr="005C586F">
        <w:trPr>
          <w:cantSplit/>
        </w:trPr>
        <w:tc>
          <w:tcPr>
            <w:tcW w:w="8931" w:type="dxa"/>
            <w:tcBorders>
              <w:left w:val="single" w:sz="4" w:space="0" w:color="000000"/>
              <w:right w:val="single" w:sz="4" w:space="0" w:color="000000"/>
            </w:tcBorders>
            <w:shd w:val="clear" w:color="auto" w:fill="auto"/>
          </w:tcPr>
          <w:p w14:paraId="07888ADB" w14:textId="77777777" w:rsidR="005C586F" w:rsidRPr="005C586F" w:rsidRDefault="005C586F" w:rsidP="00FB1649">
            <w:pPr>
              <w:pStyle w:val="TableContents"/>
              <w:rPr>
                <w:lang w:val="de-CH"/>
              </w:rPr>
            </w:pPr>
            <w:r w:rsidRPr="005C586F">
              <w:rPr>
                <w:vertAlign w:val="superscript"/>
                <w:lang w:val="de-CH"/>
              </w:rPr>
              <w:t>1</w:t>
            </w:r>
            <w:r w:rsidRPr="005C586F">
              <w:rPr>
                <w:lang w:val="de-CH"/>
              </w:rPr>
              <w:t> Das Departement und das Rektorat handeln eine Zielvereinbarung aus, in der die Strategieziele für 4 Jahre festgelegt werden und die den entsprechenden vierjährigen Finanzrahmen umfasst.</w:t>
            </w:r>
          </w:p>
        </w:tc>
        <w:tc>
          <w:tcPr>
            <w:tcW w:w="5811" w:type="dxa"/>
            <w:tcBorders>
              <w:left w:val="single" w:sz="4" w:space="0" w:color="000000"/>
              <w:right w:val="single" w:sz="4" w:space="0" w:color="000000"/>
            </w:tcBorders>
          </w:tcPr>
          <w:p w14:paraId="11794C1A" w14:textId="774225D0" w:rsidR="005C586F" w:rsidRPr="005C586F" w:rsidRDefault="005C586F" w:rsidP="00FB1649">
            <w:pPr>
              <w:pStyle w:val="TableContents"/>
              <w:rPr>
                <w:vertAlign w:val="superscript"/>
                <w:lang w:val="de-CH"/>
              </w:rPr>
            </w:pPr>
          </w:p>
        </w:tc>
      </w:tr>
      <w:tr w:rsidR="005C586F" w:rsidRPr="00C06A05" w14:paraId="2024D33B" w14:textId="5F59BC54" w:rsidTr="005C586F">
        <w:trPr>
          <w:cantSplit/>
        </w:trPr>
        <w:tc>
          <w:tcPr>
            <w:tcW w:w="8931" w:type="dxa"/>
            <w:tcBorders>
              <w:left w:val="single" w:sz="4" w:space="0" w:color="000000"/>
              <w:right w:val="single" w:sz="4" w:space="0" w:color="000000"/>
            </w:tcBorders>
            <w:shd w:val="clear" w:color="auto" w:fill="auto"/>
          </w:tcPr>
          <w:p w14:paraId="6CF578B6" w14:textId="77777777" w:rsidR="005C586F" w:rsidRPr="005C586F" w:rsidRDefault="005C586F" w:rsidP="00FB1649">
            <w:pPr>
              <w:pStyle w:val="TableContents"/>
              <w:rPr>
                <w:lang w:val="de-CH"/>
              </w:rPr>
            </w:pPr>
            <w:r w:rsidRPr="005C586F">
              <w:rPr>
                <w:vertAlign w:val="superscript"/>
                <w:lang w:val="de-CH"/>
              </w:rPr>
              <w:t>2</w:t>
            </w:r>
            <w:r w:rsidRPr="005C586F">
              <w:rPr>
                <w:lang w:val="de-CH"/>
              </w:rPr>
              <w:t> Der Staatsrat verabschiedet die vierjährige Zielvereinbarung.</w:t>
            </w:r>
          </w:p>
        </w:tc>
        <w:tc>
          <w:tcPr>
            <w:tcW w:w="5811" w:type="dxa"/>
            <w:tcBorders>
              <w:left w:val="single" w:sz="4" w:space="0" w:color="000000"/>
              <w:right w:val="single" w:sz="4" w:space="0" w:color="000000"/>
            </w:tcBorders>
          </w:tcPr>
          <w:p w14:paraId="109ACBCB" w14:textId="19179CB6" w:rsidR="005C586F" w:rsidRPr="005C586F" w:rsidRDefault="005C586F" w:rsidP="00FB1649">
            <w:pPr>
              <w:pStyle w:val="TableContents"/>
              <w:rPr>
                <w:vertAlign w:val="superscript"/>
                <w:lang w:val="de-CH"/>
              </w:rPr>
            </w:pPr>
          </w:p>
        </w:tc>
      </w:tr>
      <w:tr w:rsidR="005C586F" w:rsidRPr="00C06A05" w14:paraId="03654D50" w14:textId="27EFD4CD" w:rsidTr="005C586F">
        <w:trPr>
          <w:cantSplit/>
        </w:trPr>
        <w:tc>
          <w:tcPr>
            <w:tcW w:w="8931" w:type="dxa"/>
            <w:tcBorders>
              <w:left w:val="single" w:sz="4" w:space="0" w:color="000000"/>
              <w:right w:val="single" w:sz="4" w:space="0" w:color="000000"/>
            </w:tcBorders>
            <w:shd w:val="clear" w:color="auto" w:fill="auto"/>
          </w:tcPr>
          <w:p w14:paraId="3FC854AD" w14:textId="77777777" w:rsidR="005C586F" w:rsidRPr="005C586F" w:rsidRDefault="005C586F" w:rsidP="00FB1649">
            <w:pPr>
              <w:pStyle w:val="TableContents"/>
              <w:rPr>
                <w:lang w:val="de-CH"/>
              </w:rPr>
            </w:pPr>
            <w:r w:rsidRPr="005C586F">
              <w:rPr>
                <w:vertAlign w:val="superscript"/>
                <w:lang w:val="de-CH"/>
              </w:rPr>
              <w:t>3</w:t>
            </w:r>
            <w:r w:rsidRPr="005C586F">
              <w:rPr>
                <w:lang w:val="de-CH"/>
              </w:rPr>
              <w:t> Der Grosse Rat entscheidet auf Grundlage der Zielvereinbarung über den vierjährigen Rahmenkredit betreffend die kantonalen Universitätsbeiträge.</w:t>
            </w:r>
          </w:p>
        </w:tc>
        <w:tc>
          <w:tcPr>
            <w:tcW w:w="5811" w:type="dxa"/>
            <w:tcBorders>
              <w:left w:val="single" w:sz="4" w:space="0" w:color="000000"/>
              <w:right w:val="single" w:sz="4" w:space="0" w:color="000000"/>
            </w:tcBorders>
          </w:tcPr>
          <w:p w14:paraId="36C38B26" w14:textId="712E7D87" w:rsidR="005C586F" w:rsidRPr="005C586F" w:rsidRDefault="005C586F" w:rsidP="00FB1649">
            <w:pPr>
              <w:pStyle w:val="TableContents"/>
              <w:rPr>
                <w:vertAlign w:val="superscript"/>
                <w:lang w:val="de-CH"/>
              </w:rPr>
            </w:pPr>
          </w:p>
        </w:tc>
      </w:tr>
      <w:tr w:rsidR="005C586F" w:rsidRPr="005C586F" w14:paraId="05709B3D" w14:textId="4212FFFA" w:rsidTr="005C586F">
        <w:trPr>
          <w:cantSplit/>
        </w:trPr>
        <w:tc>
          <w:tcPr>
            <w:tcW w:w="8931" w:type="dxa"/>
            <w:tcBorders>
              <w:top w:val="single" w:sz="4" w:space="0" w:color="000000"/>
              <w:left w:val="single" w:sz="4" w:space="0" w:color="000000"/>
              <w:right w:val="single" w:sz="4" w:space="0" w:color="000000"/>
            </w:tcBorders>
            <w:shd w:val="clear" w:color="auto" w:fill="auto"/>
          </w:tcPr>
          <w:p w14:paraId="6053AF15" w14:textId="77777777" w:rsidR="005C586F" w:rsidRPr="005C586F" w:rsidRDefault="005C586F" w:rsidP="00FB1649">
            <w:pPr>
              <w:pStyle w:val="TableContents"/>
              <w:rPr>
                <w:lang w:val="de-CH"/>
              </w:rPr>
            </w:pPr>
            <w:r w:rsidRPr="005C586F">
              <w:rPr>
                <w:b/>
                <w:bCs/>
                <w:lang w:val="de-CH"/>
              </w:rPr>
              <w:t>Art.  42</w:t>
            </w:r>
            <w:r w:rsidRPr="005C586F">
              <w:rPr>
                <w:lang w:val="de-CH"/>
              </w:rPr>
              <w:br/>
            </w:r>
            <w:r w:rsidRPr="005C586F">
              <w:rPr>
                <w:sz w:val="14"/>
                <w:lang w:val="de-CH"/>
              </w:rPr>
              <w:t>Leistungsaufträge</w:t>
            </w:r>
          </w:p>
        </w:tc>
        <w:tc>
          <w:tcPr>
            <w:tcW w:w="5811" w:type="dxa"/>
            <w:tcBorders>
              <w:top w:val="single" w:sz="4" w:space="0" w:color="000000"/>
              <w:left w:val="single" w:sz="4" w:space="0" w:color="000000"/>
              <w:right w:val="single" w:sz="4" w:space="0" w:color="000000"/>
            </w:tcBorders>
          </w:tcPr>
          <w:p w14:paraId="6DF2FCF3" w14:textId="5885AD1E" w:rsidR="005C586F" w:rsidRPr="005C586F" w:rsidRDefault="005C586F" w:rsidP="00FB1649">
            <w:pPr>
              <w:pStyle w:val="TableContents"/>
              <w:rPr>
                <w:b/>
                <w:bCs/>
                <w:lang w:val="de-CH"/>
              </w:rPr>
            </w:pPr>
          </w:p>
        </w:tc>
      </w:tr>
      <w:tr w:rsidR="005C586F" w:rsidRPr="00C06A05" w14:paraId="3D108A4D" w14:textId="09ABEC29" w:rsidTr="005C586F">
        <w:trPr>
          <w:cantSplit/>
        </w:trPr>
        <w:tc>
          <w:tcPr>
            <w:tcW w:w="8931" w:type="dxa"/>
            <w:tcBorders>
              <w:left w:val="single" w:sz="4" w:space="0" w:color="000000"/>
              <w:right w:val="single" w:sz="4" w:space="0" w:color="000000"/>
            </w:tcBorders>
            <w:shd w:val="clear" w:color="auto" w:fill="auto"/>
          </w:tcPr>
          <w:p w14:paraId="4C002822" w14:textId="77777777" w:rsidR="005C586F" w:rsidRPr="005C586F" w:rsidRDefault="005C586F" w:rsidP="00FB1649">
            <w:pPr>
              <w:pStyle w:val="TableContents"/>
              <w:rPr>
                <w:lang w:val="de-CH"/>
              </w:rPr>
            </w:pPr>
            <w:r w:rsidRPr="005C586F">
              <w:rPr>
                <w:vertAlign w:val="superscript"/>
                <w:lang w:val="de-CH"/>
              </w:rPr>
              <w:t>1</w:t>
            </w:r>
            <w:r w:rsidRPr="005C586F">
              <w:rPr>
                <w:lang w:val="de-CH"/>
              </w:rPr>
              <w:t> Das Departement gewährt der Universität über Leistungsaufträge einen jährlichen Beitrag, der die Erfüllung der vierjährigen Zielvereinbarung ermöglicht, im Rahmen der Budgetverfügbarkeit des Staates Wallis.</w:t>
            </w:r>
          </w:p>
        </w:tc>
        <w:tc>
          <w:tcPr>
            <w:tcW w:w="5811" w:type="dxa"/>
            <w:tcBorders>
              <w:left w:val="single" w:sz="4" w:space="0" w:color="000000"/>
              <w:right w:val="single" w:sz="4" w:space="0" w:color="000000"/>
            </w:tcBorders>
          </w:tcPr>
          <w:p w14:paraId="238F9ECA" w14:textId="490B87A2" w:rsidR="005C586F" w:rsidRPr="005C586F" w:rsidRDefault="005C586F" w:rsidP="00FB1649">
            <w:pPr>
              <w:pStyle w:val="TableContents"/>
              <w:rPr>
                <w:vertAlign w:val="superscript"/>
                <w:lang w:val="de-CH"/>
              </w:rPr>
            </w:pPr>
          </w:p>
        </w:tc>
      </w:tr>
      <w:tr w:rsidR="005C586F" w:rsidRPr="00C06A05" w14:paraId="2EAC98D7" w14:textId="3036AD44" w:rsidTr="005C586F">
        <w:trPr>
          <w:cantSplit/>
        </w:trPr>
        <w:tc>
          <w:tcPr>
            <w:tcW w:w="8931" w:type="dxa"/>
            <w:tcBorders>
              <w:left w:val="single" w:sz="4" w:space="0" w:color="000000"/>
              <w:right w:val="single" w:sz="4" w:space="0" w:color="000000"/>
            </w:tcBorders>
            <w:shd w:val="clear" w:color="auto" w:fill="auto"/>
          </w:tcPr>
          <w:p w14:paraId="3E967FAB" w14:textId="77777777" w:rsidR="005C586F" w:rsidRPr="005C586F" w:rsidRDefault="005C586F" w:rsidP="00FB1649">
            <w:pPr>
              <w:pStyle w:val="TableContents"/>
              <w:rPr>
                <w:lang w:val="de-CH"/>
              </w:rPr>
            </w:pPr>
            <w:r w:rsidRPr="005C586F">
              <w:rPr>
                <w:vertAlign w:val="superscript"/>
                <w:lang w:val="de-CH"/>
              </w:rPr>
              <w:t>2</w:t>
            </w:r>
            <w:r w:rsidRPr="005C586F">
              <w:rPr>
                <w:lang w:val="de-CH"/>
              </w:rPr>
              <w:t> Für zusätzliche Aufgaben kann das Departement der Universität einen oder mehrere Leistungsaufträge zuweisen, die Gegenstand von Zusatzfinanzierungen sind.</w:t>
            </w:r>
          </w:p>
        </w:tc>
        <w:tc>
          <w:tcPr>
            <w:tcW w:w="5811" w:type="dxa"/>
            <w:tcBorders>
              <w:left w:val="single" w:sz="4" w:space="0" w:color="000000"/>
              <w:right w:val="single" w:sz="4" w:space="0" w:color="000000"/>
            </w:tcBorders>
          </w:tcPr>
          <w:p w14:paraId="3CA1E5A4" w14:textId="0FB75B81" w:rsidR="005C586F" w:rsidRPr="005C586F" w:rsidRDefault="005C586F" w:rsidP="00FB1649">
            <w:pPr>
              <w:pStyle w:val="TableContents"/>
              <w:rPr>
                <w:vertAlign w:val="superscript"/>
                <w:lang w:val="de-CH"/>
              </w:rPr>
            </w:pPr>
          </w:p>
        </w:tc>
      </w:tr>
      <w:tr w:rsidR="005C586F" w:rsidRPr="00C06A05" w14:paraId="23A6A80A" w14:textId="015668F4" w:rsidTr="005C586F">
        <w:trPr>
          <w:cantSplit/>
        </w:trPr>
        <w:tc>
          <w:tcPr>
            <w:tcW w:w="8931" w:type="dxa"/>
            <w:tcBorders>
              <w:top w:val="single" w:sz="4" w:space="0" w:color="000000"/>
              <w:left w:val="single" w:sz="4" w:space="0" w:color="000000"/>
              <w:right w:val="single" w:sz="4" w:space="0" w:color="000000"/>
            </w:tcBorders>
            <w:shd w:val="clear" w:color="auto" w:fill="auto"/>
          </w:tcPr>
          <w:p w14:paraId="2E704227" w14:textId="77777777" w:rsidR="005C586F" w:rsidRPr="005C586F" w:rsidRDefault="005C586F" w:rsidP="00FB1649">
            <w:pPr>
              <w:pStyle w:val="TableContents"/>
              <w:rPr>
                <w:lang w:val="de-CH"/>
              </w:rPr>
            </w:pPr>
            <w:r w:rsidRPr="005C586F">
              <w:rPr>
                <w:b/>
                <w:bCs/>
                <w:lang w:val="de-CH"/>
              </w:rPr>
              <w:t>Art.  43</w:t>
            </w:r>
            <w:r w:rsidRPr="005C586F">
              <w:rPr>
                <w:lang w:val="de-CH"/>
              </w:rPr>
              <w:br/>
            </w:r>
            <w:r w:rsidRPr="005C586F">
              <w:rPr>
                <w:sz w:val="14"/>
                <w:lang w:val="de-CH"/>
              </w:rPr>
              <w:t>Immatrikulationsgebühren und finanzielle Beteiligung</w:t>
            </w:r>
          </w:p>
        </w:tc>
        <w:tc>
          <w:tcPr>
            <w:tcW w:w="5811" w:type="dxa"/>
            <w:tcBorders>
              <w:top w:val="single" w:sz="4" w:space="0" w:color="000000"/>
              <w:left w:val="single" w:sz="4" w:space="0" w:color="000000"/>
              <w:right w:val="single" w:sz="4" w:space="0" w:color="000000"/>
            </w:tcBorders>
          </w:tcPr>
          <w:p w14:paraId="6B050AFD" w14:textId="4F9F66F6" w:rsidR="005C586F" w:rsidRPr="005C586F" w:rsidRDefault="005C586F" w:rsidP="00FB1649">
            <w:pPr>
              <w:pStyle w:val="TableContents"/>
              <w:rPr>
                <w:b/>
                <w:bCs/>
                <w:lang w:val="de-CH"/>
              </w:rPr>
            </w:pPr>
          </w:p>
        </w:tc>
      </w:tr>
      <w:tr w:rsidR="005C586F" w:rsidRPr="00C06A05" w14:paraId="6B99283D" w14:textId="40FF0DAF" w:rsidTr="005C586F">
        <w:trPr>
          <w:cantSplit/>
        </w:trPr>
        <w:tc>
          <w:tcPr>
            <w:tcW w:w="8931" w:type="dxa"/>
            <w:tcBorders>
              <w:left w:val="single" w:sz="4" w:space="0" w:color="000000"/>
              <w:right w:val="single" w:sz="4" w:space="0" w:color="000000"/>
            </w:tcBorders>
            <w:shd w:val="clear" w:color="auto" w:fill="auto"/>
          </w:tcPr>
          <w:p w14:paraId="4B894141" w14:textId="77777777" w:rsidR="005C586F" w:rsidRPr="005C586F" w:rsidRDefault="005C586F" w:rsidP="00FB1649">
            <w:pPr>
              <w:pStyle w:val="TableContents"/>
              <w:rPr>
                <w:lang w:val="de-CH"/>
              </w:rPr>
            </w:pPr>
            <w:r w:rsidRPr="005C586F">
              <w:rPr>
                <w:vertAlign w:val="superscript"/>
                <w:lang w:val="de-CH"/>
              </w:rPr>
              <w:t>1</w:t>
            </w:r>
            <w:r w:rsidRPr="005C586F">
              <w:rPr>
                <w:lang w:val="de-CH"/>
              </w:rPr>
              <w:t xml:space="preserve"> Die Universität erhebt von den Studierenden </w:t>
            </w:r>
            <w:proofErr w:type="gramStart"/>
            <w:r w:rsidRPr="005C586F">
              <w:rPr>
                <w:lang w:val="de-CH"/>
              </w:rPr>
              <w:t>Immatrikulationsgebühren</w:t>
            </w:r>
            <w:proofErr w:type="gramEnd"/>
            <w:r w:rsidRPr="005C586F">
              <w:rPr>
                <w:lang w:val="de-CH"/>
              </w:rPr>
              <w:t xml:space="preserve"> für die von ihr organisierten Bachelor-, Master- und </w:t>
            </w:r>
            <w:proofErr w:type="spellStart"/>
            <w:r w:rsidRPr="005C586F">
              <w:rPr>
                <w:lang w:val="de-CH"/>
              </w:rPr>
              <w:t>Doktoratsstudiengänge</w:t>
            </w:r>
            <w:proofErr w:type="spellEnd"/>
            <w:r w:rsidRPr="005C586F">
              <w:rPr>
                <w:lang w:val="de-CH"/>
              </w:rPr>
              <w:t>.</w:t>
            </w:r>
          </w:p>
        </w:tc>
        <w:tc>
          <w:tcPr>
            <w:tcW w:w="5811" w:type="dxa"/>
            <w:tcBorders>
              <w:left w:val="single" w:sz="4" w:space="0" w:color="000000"/>
              <w:right w:val="single" w:sz="4" w:space="0" w:color="000000"/>
            </w:tcBorders>
          </w:tcPr>
          <w:p w14:paraId="13BCC11A" w14:textId="28E03E25" w:rsidR="005C586F" w:rsidRPr="005C586F" w:rsidRDefault="005C586F" w:rsidP="00FB1649">
            <w:pPr>
              <w:pStyle w:val="TableContents"/>
              <w:rPr>
                <w:vertAlign w:val="superscript"/>
                <w:lang w:val="de-CH"/>
              </w:rPr>
            </w:pPr>
          </w:p>
        </w:tc>
      </w:tr>
      <w:tr w:rsidR="005C586F" w:rsidRPr="00C06A05" w14:paraId="1C8EF3DA" w14:textId="4188D89C" w:rsidTr="005C586F">
        <w:trPr>
          <w:cantSplit/>
        </w:trPr>
        <w:tc>
          <w:tcPr>
            <w:tcW w:w="8931" w:type="dxa"/>
            <w:tcBorders>
              <w:left w:val="single" w:sz="4" w:space="0" w:color="000000"/>
              <w:right w:val="single" w:sz="4" w:space="0" w:color="000000"/>
            </w:tcBorders>
            <w:shd w:val="clear" w:color="auto" w:fill="auto"/>
          </w:tcPr>
          <w:p w14:paraId="6DA98CE4" w14:textId="77777777" w:rsidR="005C586F" w:rsidRPr="005C586F" w:rsidRDefault="005C586F" w:rsidP="00FB1649">
            <w:pPr>
              <w:pStyle w:val="TableContents"/>
              <w:rPr>
                <w:lang w:val="de-CH"/>
              </w:rPr>
            </w:pPr>
            <w:r w:rsidRPr="005C586F">
              <w:rPr>
                <w:vertAlign w:val="superscript"/>
                <w:lang w:val="de-CH"/>
              </w:rPr>
              <w:lastRenderedPageBreak/>
              <w:t>2</w:t>
            </w:r>
            <w:r w:rsidRPr="005C586F">
              <w:rPr>
                <w:lang w:val="de-CH"/>
              </w:rPr>
              <w:t> Es können unterschiedliche Immatrikulationsgebühren zwischen inländischen und ausländischen Studierenden erhoben werden.</w:t>
            </w:r>
          </w:p>
        </w:tc>
        <w:tc>
          <w:tcPr>
            <w:tcW w:w="5811" w:type="dxa"/>
            <w:tcBorders>
              <w:left w:val="single" w:sz="4" w:space="0" w:color="000000"/>
              <w:right w:val="single" w:sz="4" w:space="0" w:color="000000"/>
            </w:tcBorders>
          </w:tcPr>
          <w:p w14:paraId="39EABB0E" w14:textId="1095BD9F" w:rsidR="005C586F" w:rsidRPr="005C586F" w:rsidRDefault="005C586F" w:rsidP="00FB1649">
            <w:pPr>
              <w:pStyle w:val="TableContents"/>
              <w:rPr>
                <w:vertAlign w:val="superscript"/>
                <w:lang w:val="de-CH"/>
              </w:rPr>
            </w:pPr>
          </w:p>
        </w:tc>
      </w:tr>
      <w:tr w:rsidR="005C586F" w:rsidRPr="00C06A05" w14:paraId="7AE2F603" w14:textId="6EFD9443" w:rsidTr="005C586F">
        <w:trPr>
          <w:cantSplit/>
        </w:trPr>
        <w:tc>
          <w:tcPr>
            <w:tcW w:w="8931" w:type="dxa"/>
            <w:tcBorders>
              <w:left w:val="single" w:sz="4" w:space="0" w:color="000000"/>
              <w:right w:val="single" w:sz="4" w:space="0" w:color="000000"/>
            </w:tcBorders>
            <w:shd w:val="clear" w:color="auto" w:fill="auto"/>
          </w:tcPr>
          <w:p w14:paraId="332DB0C3" w14:textId="77777777" w:rsidR="005C586F" w:rsidRPr="005C586F" w:rsidRDefault="005C586F" w:rsidP="00FB1649">
            <w:pPr>
              <w:pStyle w:val="TableContents"/>
              <w:rPr>
                <w:lang w:val="de-CH"/>
              </w:rPr>
            </w:pPr>
            <w:r w:rsidRPr="005C586F">
              <w:rPr>
                <w:vertAlign w:val="superscript"/>
                <w:lang w:val="de-CH"/>
              </w:rPr>
              <w:t>3</w:t>
            </w:r>
            <w:r w:rsidRPr="005C586F">
              <w:rPr>
                <w:lang w:val="de-CH"/>
              </w:rPr>
              <w:t xml:space="preserve"> Der Staatsrat regelt die Einzelheiten und die Höhe der Immatrikulationsgebühren für Bachelor-, Master- und </w:t>
            </w:r>
            <w:proofErr w:type="spellStart"/>
            <w:r w:rsidRPr="005C586F">
              <w:rPr>
                <w:lang w:val="de-CH"/>
              </w:rPr>
              <w:t>Doktoratsstudiengänge</w:t>
            </w:r>
            <w:proofErr w:type="spellEnd"/>
            <w:r w:rsidRPr="005C586F">
              <w:rPr>
                <w:lang w:val="de-CH"/>
              </w:rPr>
              <w:t xml:space="preserve"> in einem Reglement über die Gebühren für die Immatrikulation von Bachelor-, Master- und </w:t>
            </w:r>
            <w:proofErr w:type="spellStart"/>
            <w:r w:rsidRPr="005C586F">
              <w:rPr>
                <w:lang w:val="de-CH"/>
              </w:rPr>
              <w:t>Doktoratsstudiengängen</w:t>
            </w:r>
            <w:proofErr w:type="spellEnd"/>
            <w:r w:rsidRPr="005C586F">
              <w:rPr>
                <w:lang w:val="de-CH"/>
              </w:rPr>
              <w:t>. Dabei stellt er sicher, dass sich die Gebühren im Bereich anderer schweizerischer Hochschulen bewegen.</w:t>
            </w:r>
          </w:p>
        </w:tc>
        <w:tc>
          <w:tcPr>
            <w:tcW w:w="5811" w:type="dxa"/>
            <w:tcBorders>
              <w:left w:val="single" w:sz="4" w:space="0" w:color="000000"/>
              <w:right w:val="single" w:sz="4" w:space="0" w:color="000000"/>
            </w:tcBorders>
          </w:tcPr>
          <w:p w14:paraId="112DC75A" w14:textId="77D5CD76" w:rsidR="005C586F" w:rsidRPr="005C586F" w:rsidRDefault="005C586F" w:rsidP="00FB1649">
            <w:pPr>
              <w:pStyle w:val="TableContents"/>
              <w:rPr>
                <w:vertAlign w:val="superscript"/>
                <w:lang w:val="de-CH"/>
              </w:rPr>
            </w:pPr>
          </w:p>
        </w:tc>
      </w:tr>
      <w:tr w:rsidR="005C586F" w:rsidRPr="00C06A05" w14:paraId="0462360C" w14:textId="1A988161" w:rsidTr="005C586F">
        <w:trPr>
          <w:cantSplit/>
        </w:trPr>
        <w:tc>
          <w:tcPr>
            <w:tcW w:w="8931" w:type="dxa"/>
            <w:tcBorders>
              <w:left w:val="single" w:sz="4" w:space="0" w:color="000000"/>
              <w:right w:val="single" w:sz="4" w:space="0" w:color="000000"/>
            </w:tcBorders>
            <w:shd w:val="clear" w:color="auto" w:fill="auto"/>
          </w:tcPr>
          <w:p w14:paraId="7004D4BC" w14:textId="77777777" w:rsidR="005C586F" w:rsidRPr="005C586F" w:rsidRDefault="005C586F" w:rsidP="00FB1649">
            <w:pPr>
              <w:pStyle w:val="TableContents"/>
              <w:rPr>
                <w:lang w:val="de-CH"/>
              </w:rPr>
            </w:pPr>
            <w:r w:rsidRPr="005C586F">
              <w:rPr>
                <w:vertAlign w:val="superscript"/>
                <w:lang w:val="de-CH"/>
              </w:rPr>
              <w:t>4</w:t>
            </w:r>
            <w:r w:rsidRPr="005C586F">
              <w:rPr>
                <w:lang w:val="de-CH"/>
              </w:rPr>
              <w:t> Die Universität legt die finanzielle Beteiligung der Studierenden an anderen Kosten und Gebühren in einem Reglement fest.</w:t>
            </w:r>
          </w:p>
        </w:tc>
        <w:tc>
          <w:tcPr>
            <w:tcW w:w="5811" w:type="dxa"/>
            <w:tcBorders>
              <w:left w:val="single" w:sz="4" w:space="0" w:color="000000"/>
              <w:right w:val="single" w:sz="4" w:space="0" w:color="000000"/>
            </w:tcBorders>
          </w:tcPr>
          <w:p w14:paraId="67A832BD" w14:textId="618658FA" w:rsidR="005C586F" w:rsidRPr="005C586F" w:rsidRDefault="005C586F" w:rsidP="00FB1649">
            <w:pPr>
              <w:pStyle w:val="TableContents"/>
              <w:rPr>
                <w:vertAlign w:val="superscript"/>
                <w:lang w:val="de-CH"/>
              </w:rPr>
            </w:pPr>
          </w:p>
        </w:tc>
      </w:tr>
      <w:tr w:rsidR="005C586F" w:rsidRPr="00C06A05" w14:paraId="54989D27" w14:textId="76340009" w:rsidTr="005C586F">
        <w:trPr>
          <w:cantSplit/>
        </w:trPr>
        <w:tc>
          <w:tcPr>
            <w:tcW w:w="8931" w:type="dxa"/>
            <w:tcBorders>
              <w:left w:val="single" w:sz="4" w:space="0" w:color="000000"/>
              <w:right w:val="single" w:sz="4" w:space="0" w:color="000000"/>
            </w:tcBorders>
            <w:shd w:val="clear" w:color="auto" w:fill="auto"/>
          </w:tcPr>
          <w:p w14:paraId="46C026AD" w14:textId="77777777" w:rsidR="005C586F" w:rsidRPr="005C586F" w:rsidRDefault="005C586F" w:rsidP="00FB1649">
            <w:pPr>
              <w:pStyle w:val="TableContents"/>
              <w:rPr>
                <w:lang w:val="de-CH"/>
              </w:rPr>
            </w:pPr>
            <w:r w:rsidRPr="005C586F">
              <w:rPr>
                <w:vertAlign w:val="superscript"/>
                <w:lang w:val="de-CH"/>
              </w:rPr>
              <w:t>5</w:t>
            </w:r>
            <w:r w:rsidRPr="005C586F">
              <w:rPr>
                <w:lang w:val="de-CH"/>
              </w:rPr>
              <w:t> Die Universität erhebt eine Anmeldegebühr und eine finanzielle Beteiligung für von ihr organisierte Weiterbildungs- und Zusatzkurse. Grundsätzlich muss die finanzielle Beteiligung die Gesamtkosten decken und sich an den Marktpreisen orientieren.</w:t>
            </w:r>
          </w:p>
        </w:tc>
        <w:tc>
          <w:tcPr>
            <w:tcW w:w="5811" w:type="dxa"/>
            <w:tcBorders>
              <w:left w:val="single" w:sz="4" w:space="0" w:color="000000"/>
              <w:right w:val="single" w:sz="4" w:space="0" w:color="000000"/>
            </w:tcBorders>
          </w:tcPr>
          <w:p w14:paraId="43F257E6" w14:textId="601ED1C7" w:rsidR="005C586F" w:rsidRPr="005C586F" w:rsidRDefault="005C586F" w:rsidP="00FB1649">
            <w:pPr>
              <w:pStyle w:val="TableContents"/>
              <w:rPr>
                <w:vertAlign w:val="superscript"/>
                <w:lang w:val="de-CH"/>
              </w:rPr>
            </w:pPr>
          </w:p>
        </w:tc>
      </w:tr>
      <w:tr w:rsidR="005C586F" w:rsidRPr="00C06A05" w14:paraId="73CBF8B4" w14:textId="2DB131EB" w:rsidTr="005C586F">
        <w:trPr>
          <w:cantSplit/>
        </w:trPr>
        <w:tc>
          <w:tcPr>
            <w:tcW w:w="8931" w:type="dxa"/>
            <w:tcBorders>
              <w:left w:val="single" w:sz="4" w:space="0" w:color="000000"/>
              <w:right w:val="single" w:sz="4" w:space="0" w:color="000000"/>
            </w:tcBorders>
            <w:shd w:val="clear" w:color="auto" w:fill="auto"/>
          </w:tcPr>
          <w:p w14:paraId="7DD1C6FE" w14:textId="77777777" w:rsidR="005C586F" w:rsidRPr="005C586F" w:rsidRDefault="005C586F" w:rsidP="00FB1649">
            <w:pPr>
              <w:pStyle w:val="TableContents"/>
              <w:rPr>
                <w:lang w:val="de-CH"/>
              </w:rPr>
            </w:pPr>
            <w:r w:rsidRPr="005C586F">
              <w:rPr>
                <w:vertAlign w:val="superscript"/>
                <w:lang w:val="de-CH"/>
              </w:rPr>
              <w:t>6</w:t>
            </w:r>
            <w:r w:rsidRPr="005C586F">
              <w:rPr>
                <w:lang w:val="de-CH"/>
              </w:rPr>
              <w:t> Die Universität veröffentlicht die Immatrikulationsgebühren, die Höhe der finanziellen Beteiligung der Studierenden an den anderen Kosten und Gebühren sowie die Anmeldegebühren und die finanzielle Beteiligung für von ihr organisierte Weiterbildungs- und Zusatzkurse.</w:t>
            </w:r>
          </w:p>
        </w:tc>
        <w:tc>
          <w:tcPr>
            <w:tcW w:w="5811" w:type="dxa"/>
            <w:tcBorders>
              <w:left w:val="single" w:sz="4" w:space="0" w:color="000000"/>
              <w:right w:val="single" w:sz="4" w:space="0" w:color="000000"/>
            </w:tcBorders>
          </w:tcPr>
          <w:p w14:paraId="01D4C27E" w14:textId="7876A98D" w:rsidR="005C586F" w:rsidRPr="005C586F" w:rsidRDefault="005C586F" w:rsidP="00FB1649">
            <w:pPr>
              <w:pStyle w:val="TableContents"/>
              <w:rPr>
                <w:vertAlign w:val="superscript"/>
                <w:lang w:val="de-CH"/>
              </w:rPr>
            </w:pPr>
          </w:p>
        </w:tc>
      </w:tr>
      <w:tr w:rsidR="005C586F" w:rsidRPr="005C586F" w14:paraId="6FBD52E5" w14:textId="6489D7BA" w:rsidTr="005C586F">
        <w:trPr>
          <w:cantSplit/>
        </w:trPr>
        <w:tc>
          <w:tcPr>
            <w:tcW w:w="8931" w:type="dxa"/>
            <w:tcBorders>
              <w:top w:val="single" w:sz="4" w:space="0" w:color="000000"/>
              <w:left w:val="single" w:sz="4" w:space="0" w:color="000000"/>
              <w:right w:val="single" w:sz="4" w:space="0" w:color="000000"/>
            </w:tcBorders>
            <w:shd w:val="clear" w:color="auto" w:fill="auto"/>
          </w:tcPr>
          <w:p w14:paraId="73110A19" w14:textId="77777777" w:rsidR="005C586F" w:rsidRPr="005C586F" w:rsidRDefault="005C586F" w:rsidP="00FB1649">
            <w:pPr>
              <w:pStyle w:val="TableContents"/>
              <w:rPr>
                <w:lang w:val="de-CH"/>
              </w:rPr>
            </w:pPr>
            <w:r w:rsidRPr="005C586F">
              <w:rPr>
                <w:b/>
                <w:bCs/>
                <w:lang w:val="de-CH"/>
              </w:rPr>
              <w:t>Art.  44</w:t>
            </w:r>
            <w:r w:rsidRPr="005C586F">
              <w:rPr>
                <w:lang w:val="de-CH"/>
              </w:rPr>
              <w:br/>
            </w:r>
            <w:r w:rsidRPr="005C586F">
              <w:rPr>
                <w:sz w:val="14"/>
                <w:lang w:val="de-CH"/>
              </w:rPr>
              <w:t>Rechnungsführung und Buchhaltung</w:t>
            </w:r>
          </w:p>
        </w:tc>
        <w:tc>
          <w:tcPr>
            <w:tcW w:w="5811" w:type="dxa"/>
            <w:tcBorders>
              <w:top w:val="single" w:sz="4" w:space="0" w:color="000000"/>
              <w:left w:val="single" w:sz="4" w:space="0" w:color="000000"/>
              <w:right w:val="single" w:sz="4" w:space="0" w:color="000000"/>
            </w:tcBorders>
          </w:tcPr>
          <w:p w14:paraId="1725EEA3" w14:textId="4F3ECAFF" w:rsidR="005C586F" w:rsidRPr="005C586F" w:rsidRDefault="005C586F" w:rsidP="00FB1649">
            <w:pPr>
              <w:pStyle w:val="TableContents"/>
              <w:rPr>
                <w:b/>
                <w:bCs/>
                <w:lang w:val="de-CH"/>
              </w:rPr>
            </w:pPr>
          </w:p>
        </w:tc>
      </w:tr>
      <w:tr w:rsidR="005C586F" w:rsidRPr="005C586F" w14:paraId="30034921" w14:textId="3BF59E0C" w:rsidTr="005C586F">
        <w:trPr>
          <w:cantSplit/>
        </w:trPr>
        <w:tc>
          <w:tcPr>
            <w:tcW w:w="8931" w:type="dxa"/>
            <w:tcBorders>
              <w:left w:val="single" w:sz="4" w:space="0" w:color="000000"/>
              <w:right w:val="single" w:sz="4" w:space="0" w:color="000000"/>
            </w:tcBorders>
            <w:shd w:val="clear" w:color="auto" w:fill="auto"/>
          </w:tcPr>
          <w:p w14:paraId="4D221819"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wendet für die Rechnungsführung das beim Staat Wallis geltende, harmonisierte Rechnungsmodell an. Die Buchhaltung umfasst sämtliche Gelder der Universität, einschliesslich der Gelder, die Universitätsmitarbeitenden von Dritten zur Verfügung gestellt werden. Ausserbilanzielle Gelder sind nicht erlaubt.</w:t>
            </w:r>
          </w:p>
        </w:tc>
        <w:tc>
          <w:tcPr>
            <w:tcW w:w="5811" w:type="dxa"/>
            <w:tcBorders>
              <w:left w:val="single" w:sz="4" w:space="0" w:color="000000"/>
              <w:right w:val="single" w:sz="4" w:space="0" w:color="000000"/>
            </w:tcBorders>
          </w:tcPr>
          <w:p w14:paraId="58BD109E" w14:textId="5DCD5DB6" w:rsidR="005C586F" w:rsidRPr="005C586F" w:rsidRDefault="005C586F" w:rsidP="00FB1649">
            <w:pPr>
              <w:pStyle w:val="TableContents"/>
              <w:rPr>
                <w:vertAlign w:val="superscript"/>
                <w:lang w:val="de-CH"/>
              </w:rPr>
            </w:pPr>
          </w:p>
        </w:tc>
      </w:tr>
      <w:tr w:rsidR="005C586F" w:rsidRPr="00C06A05" w14:paraId="2AA64D8B" w14:textId="178C2F78" w:rsidTr="005C586F">
        <w:trPr>
          <w:cantSplit/>
        </w:trPr>
        <w:tc>
          <w:tcPr>
            <w:tcW w:w="8931" w:type="dxa"/>
            <w:tcBorders>
              <w:left w:val="single" w:sz="4" w:space="0" w:color="000000"/>
              <w:right w:val="single" w:sz="4" w:space="0" w:color="000000"/>
            </w:tcBorders>
            <w:shd w:val="clear" w:color="auto" w:fill="auto"/>
          </w:tcPr>
          <w:p w14:paraId="09194CDC"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Universität ist für ihre Kassenführung verantwortlich. Sie kann Bankdarlehen aufnehmen. Für Darlehen von insgesamt über einer Million Franken braucht sie eine Bewilligung des Staatsrats. Der Staatsrat bürgt für Darlehen der Universität bis insgesamt 4 Millionen Franken. Für die Garantie von Darlehen, die diesen Gesamtbetrag übersteigen, braucht es die Bewilligung des Grossen Rats.</w:t>
            </w:r>
          </w:p>
        </w:tc>
        <w:tc>
          <w:tcPr>
            <w:tcW w:w="5811" w:type="dxa"/>
            <w:tcBorders>
              <w:left w:val="single" w:sz="4" w:space="0" w:color="000000"/>
              <w:right w:val="single" w:sz="4" w:space="0" w:color="000000"/>
            </w:tcBorders>
          </w:tcPr>
          <w:p w14:paraId="7805CC8E" w14:textId="155F8401" w:rsidR="005C586F" w:rsidRPr="005C586F" w:rsidRDefault="005C586F" w:rsidP="00FB1649">
            <w:pPr>
              <w:pStyle w:val="TableContents"/>
              <w:rPr>
                <w:vertAlign w:val="superscript"/>
                <w:lang w:val="de-CH"/>
              </w:rPr>
            </w:pPr>
          </w:p>
        </w:tc>
      </w:tr>
      <w:tr w:rsidR="005C586F" w:rsidRPr="00C06A05" w14:paraId="2AC0D4FF" w14:textId="46911FD9" w:rsidTr="005C586F">
        <w:trPr>
          <w:cantSplit/>
        </w:trPr>
        <w:tc>
          <w:tcPr>
            <w:tcW w:w="8931" w:type="dxa"/>
            <w:tcBorders>
              <w:left w:val="single" w:sz="4" w:space="0" w:color="000000"/>
              <w:right w:val="single" w:sz="4" w:space="0" w:color="000000"/>
            </w:tcBorders>
            <w:shd w:val="clear" w:color="auto" w:fill="auto"/>
          </w:tcPr>
          <w:p w14:paraId="48F99B1F" w14:textId="77777777" w:rsidR="005C586F" w:rsidRPr="005C586F" w:rsidRDefault="005C586F" w:rsidP="00FB1649">
            <w:pPr>
              <w:pStyle w:val="TableContents"/>
              <w:rPr>
                <w:lang w:val="de-CH"/>
              </w:rPr>
            </w:pPr>
            <w:r w:rsidRPr="005C586F">
              <w:rPr>
                <w:vertAlign w:val="superscript"/>
                <w:lang w:val="de-CH"/>
              </w:rPr>
              <w:t>3</w:t>
            </w:r>
            <w:r w:rsidRPr="005C586F">
              <w:rPr>
                <w:lang w:val="de-CH"/>
              </w:rPr>
              <w:t> Sie führt eine analytische Buchhaltung, die den auf Bundesebene von swissuniversities für die universitären Hochschulen vereinheitlichten Standard einhält.</w:t>
            </w:r>
          </w:p>
        </w:tc>
        <w:tc>
          <w:tcPr>
            <w:tcW w:w="5811" w:type="dxa"/>
            <w:tcBorders>
              <w:left w:val="single" w:sz="4" w:space="0" w:color="000000"/>
              <w:right w:val="single" w:sz="4" w:space="0" w:color="000000"/>
            </w:tcBorders>
          </w:tcPr>
          <w:p w14:paraId="487FB215" w14:textId="2226E442" w:rsidR="005C586F" w:rsidRPr="005C586F" w:rsidRDefault="005C586F" w:rsidP="00FB1649">
            <w:pPr>
              <w:pStyle w:val="TableContents"/>
              <w:rPr>
                <w:vertAlign w:val="superscript"/>
                <w:lang w:val="de-CH"/>
              </w:rPr>
            </w:pPr>
          </w:p>
        </w:tc>
      </w:tr>
      <w:tr w:rsidR="005C586F" w:rsidRPr="00C06A05" w14:paraId="28139F3B" w14:textId="4DF70EFA" w:rsidTr="005C586F">
        <w:trPr>
          <w:cantSplit/>
        </w:trPr>
        <w:tc>
          <w:tcPr>
            <w:tcW w:w="8931" w:type="dxa"/>
            <w:tcBorders>
              <w:left w:val="single" w:sz="4" w:space="0" w:color="000000"/>
              <w:right w:val="single" w:sz="4" w:space="0" w:color="000000"/>
            </w:tcBorders>
            <w:shd w:val="clear" w:color="auto" w:fill="auto"/>
          </w:tcPr>
          <w:p w14:paraId="42B80138" w14:textId="77777777" w:rsidR="005C586F" w:rsidRPr="005C586F" w:rsidRDefault="005C586F" w:rsidP="00FB1649">
            <w:pPr>
              <w:pStyle w:val="TableContents"/>
              <w:rPr>
                <w:lang w:val="de-CH"/>
              </w:rPr>
            </w:pPr>
            <w:r w:rsidRPr="005C586F">
              <w:rPr>
                <w:vertAlign w:val="superscript"/>
                <w:lang w:val="de-CH"/>
              </w:rPr>
              <w:t>4</w:t>
            </w:r>
            <w:r w:rsidRPr="005C586F">
              <w:rPr>
                <w:lang w:val="de-CH"/>
              </w:rPr>
              <w:t> Das Rektorat erstellt insbesondere die folgenden Dokumente:</w:t>
            </w:r>
          </w:p>
        </w:tc>
        <w:tc>
          <w:tcPr>
            <w:tcW w:w="5811" w:type="dxa"/>
            <w:tcBorders>
              <w:left w:val="single" w:sz="4" w:space="0" w:color="000000"/>
              <w:right w:val="single" w:sz="4" w:space="0" w:color="000000"/>
            </w:tcBorders>
          </w:tcPr>
          <w:p w14:paraId="1A06605E" w14:textId="734328A6" w:rsidR="005C586F" w:rsidRPr="005C586F" w:rsidRDefault="005C586F" w:rsidP="00FB1649">
            <w:pPr>
              <w:pStyle w:val="TableContents"/>
              <w:rPr>
                <w:vertAlign w:val="superscript"/>
                <w:lang w:val="de-CH"/>
              </w:rPr>
            </w:pPr>
          </w:p>
        </w:tc>
      </w:tr>
      <w:tr w:rsidR="005C586F" w:rsidRPr="00C06A05" w14:paraId="3CB66DDF" w14:textId="34A22DC0" w:rsidTr="005C586F">
        <w:trPr>
          <w:cantSplit/>
        </w:trPr>
        <w:tc>
          <w:tcPr>
            <w:tcW w:w="8931" w:type="dxa"/>
            <w:tcBorders>
              <w:left w:val="single" w:sz="4" w:space="0" w:color="000000"/>
              <w:right w:val="single" w:sz="4" w:space="0" w:color="000000"/>
            </w:tcBorders>
            <w:shd w:val="clear" w:color="auto" w:fill="auto"/>
          </w:tcPr>
          <w:p w14:paraId="13D064C4" w14:textId="77777777" w:rsidR="005C586F" w:rsidRPr="005C586F" w:rsidRDefault="005C586F" w:rsidP="00FB1649">
            <w:pPr>
              <w:pStyle w:val="TableContents"/>
              <w:ind w:left="149" w:right="3" w:hanging="189"/>
              <w:rPr>
                <w:lang w:val="de-CH"/>
              </w:rPr>
            </w:pPr>
            <w:r w:rsidRPr="005C586F">
              <w:rPr>
                <w:lang w:val="de-CH"/>
              </w:rPr>
              <w:t>a) das Budget und den vierjährigen Finanzplan, die vom Departement genehmigt werden;</w:t>
            </w:r>
          </w:p>
        </w:tc>
        <w:tc>
          <w:tcPr>
            <w:tcW w:w="5811" w:type="dxa"/>
            <w:tcBorders>
              <w:left w:val="single" w:sz="4" w:space="0" w:color="000000"/>
              <w:right w:val="single" w:sz="4" w:space="0" w:color="000000"/>
            </w:tcBorders>
          </w:tcPr>
          <w:p w14:paraId="4CC1F3DF" w14:textId="0337170C" w:rsidR="005C586F" w:rsidRPr="005C586F" w:rsidRDefault="005C586F" w:rsidP="00FB1649">
            <w:pPr>
              <w:pStyle w:val="TableContents"/>
              <w:ind w:left="149" w:right="3" w:hanging="189"/>
              <w:rPr>
                <w:lang w:val="de-CH"/>
              </w:rPr>
            </w:pPr>
          </w:p>
        </w:tc>
      </w:tr>
      <w:tr w:rsidR="005C586F" w:rsidRPr="00C06A05" w14:paraId="07135700" w14:textId="1A6F9F9F" w:rsidTr="005C586F">
        <w:trPr>
          <w:cantSplit/>
        </w:trPr>
        <w:tc>
          <w:tcPr>
            <w:tcW w:w="8931" w:type="dxa"/>
            <w:tcBorders>
              <w:left w:val="single" w:sz="4" w:space="0" w:color="000000"/>
              <w:right w:val="single" w:sz="4" w:space="0" w:color="000000"/>
            </w:tcBorders>
            <w:shd w:val="clear" w:color="auto" w:fill="auto"/>
          </w:tcPr>
          <w:p w14:paraId="3DA1E678" w14:textId="77777777" w:rsidR="005C586F" w:rsidRPr="005C586F" w:rsidRDefault="005C586F" w:rsidP="00FB1649">
            <w:pPr>
              <w:pStyle w:val="TableContents"/>
              <w:ind w:left="149" w:right="3" w:hanging="189"/>
              <w:rPr>
                <w:lang w:val="de-CH"/>
              </w:rPr>
            </w:pPr>
            <w:r w:rsidRPr="005C586F">
              <w:rPr>
                <w:lang w:val="de-CH"/>
              </w:rPr>
              <w:t>b) den Tätigkeitsbericht sowie die Jahresrechnung, den das Departement zur Kenntnis nimmt.</w:t>
            </w:r>
          </w:p>
        </w:tc>
        <w:tc>
          <w:tcPr>
            <w:tcW w:w="5811" w:type="dxa"/>
            <w:tcBorders>
              <w:left w:val="single" w:sz="4" w:space="0" w:color="000000"/>
              <w:right w:val="single" w:sz="4" w:space="0" w:color="000000"/>
            </w:tcBorders>
          </w:tcPr>
          <w:p w14:paraId="474B4E35" w14:textId="70E61CA8" w:rsidR="005C586F" w:rsidRPr="005C586F" w:rsidRDefault="005C586F" w:rsidP="00FB1649">
            <w:pPr>
              <w:pStyle w:val="TableContents"/>
              <w:ind w:left="149" w:right="3" w:hanging="189"/>
              <w:rPr>
                <w:lang w:val="de-CH"/>
              </w:rPr>
            </w:pPr>
          </w:p>
        </w:tc>
      </w:tr>
      <w:tr w:rsidR="005C586F" w:rsidRPr="00C06A05" w14:paraId="0D9EE82E" w14:textId="4ED7CBF9" w:rsidTr="005C586F">
        <w:trPr>
          <w:cantSplit/>
        </w:trPr>
        <w:tc>
          <w:tcPr>
            <w:tcW w:w="8931" w:type="dxa"/>
            <w:tcBorders>
              <w:left w:val="single" w:sz="4" w:space="0" w:color="000000"/>
              <w:right w:val="single" w:sz="4" w:space="0" w:color="000000"/>
            </w:tcBorders>
            <w:shd w:val="clear" w:color="auto" w:fill="auto"/>
          </w:tcPr>
          <w:p w14:paraId="0BFD4078" w14:textId="77777777" w:rsidR="005C586F" w:rsidRPr="005C586F" w:rsidRDefault="005C586F" w:rsidP="00FB1649">
            <w:pPr>
              <w:pStyle w:val="TableContents"/>
              <w:rPr>
                <w:lang w:val="de-CH"/>
              </w:rPr>
            </w:pPr>
            <w:r w:rsidRPr="005C586F">
              <w:rPr>
                <w:vertAlign w:val="superscript"/>
                <w:lang w:val="de-CH"/>
              </w:rPr>
              <w:t>5</w:t>
            </w:r>
            <w:r w:rsidRPr="005C586F">
              <w:rPr>
                <w:lang w:val="de-CH"/>
              </w:rPr>
              <w:t> Der Staatsrat genehmigt die Finanzzuständigkeiten der Universitätsorgane.</w:t>
            </w:r>
          </w:p>
        </w:tc>
        <w:tc>
          <w:tcPr>
            <w:tcW w:w="5811" w:type="dxa"/>
            <w:tcBorders>
              <w:left w:val="single" w:sz="4" w:space="0" w:color="000000"/>
              <w:right w:val="single" w:sz="4" w:space="0" w:color="000000"/>
            </w:tcBorders>
          </w:tcPr>
          <w:p w14:paraId="47B8F18A" w14:textId="0BB57EAC" w:rsidR="005C586F" w:rsidRPr="005C586F" w:rsidRDefault="005C586F" w:rsidP="00FB1649">
            <w:pPr>
              <w:pStyle w:val="TableContents"/>
              <w:rPr>
                <w:vertAlign w:val="superscript"/>
                <w:lang w:val="de-CH"/>
              </w:rPr>
            </w:pPr>
          </w:p>
        </w:tc>
      </w:tr>
      <w:tr w:rsidR="005C586F" w:rsidRPr="00C06A05" w14:paraId="753E7E10" w14:textId="18365585" w:rsidTr="005C586F">
        <w:trPr>
          <w:cantSplit/>
        </w:trPr>
        <w:tc>
          <w:tcPr>
            <w:tcW w:w="8931" w:type="dxa"/>
            <w:tcBorders>
              <w:left w:val="single" w:sz="4" w:space="0" w:color="000000"/>
              <w:right w:val="single" w:sz="4" w:space="0" w:color="000000"/>
            </w:tcBorders>
            <w:shd w:val="clear" w:color="auto" w:fill="auto"/>
          </w:tcPr>
          <w:p w14:paraId="243DE31C" w14:textId="77777777" w:rsidR="005C586F" w:rsidRPr="005C586F" w:rsidRDefault="005C586F" w:rsidP="00FB1649">
            <w:pPr>
              <w:pStyle w:val="TableContents"/>
              <w:rPr>
                <w:lang w:val="de-CH"/>
              </w:rPr>
            </w:pPr>
            <w:r w:rsidRPr="005C586F">
              <w:rPr>
                <w:vertAlign w:val="superscript"/>
                <w:lang w:val="de-CH"/>
              </w:rPr>
              <w:t>6</w:t>
            </w:r>
            <w:r w:rsidRPr="005C586F">
              <w:rPr>
                <w:lang w:val="de-CH"/>
              </w:rPr>
              <w:t> Die Buchhaltung der Universität wird jährlich vom Kantonalen Finanzinspektorat revidiert.</w:t>
            </w:r>
          </w:p>
        </w:tc>
        <w:tc>
          <w:tcPr>
            <w:tcW w:w="5811" w:type="dxa"/>
            <w:tcBorders>
              <w:left w:val="single" w:sz="4" w:space="0" w:color="000000"/>
              <w:right w:val="single" w:sz="4" w:space="0" w:color="000000"/>
            </w:tcBorders>
          </w:tcPr>
          <w:p w14:paraId="777BA063" w14:textId="5EE6FAB4" w:rsidR="005C586F" w:rsidRPr="005C586F" w:rsidRDefault="005C586F" w:rsidP="00FB1649">
            <w:pPr>
              <w:pStyle w:val="TableContents"/>
              <w:rPr>
                <w:vertAlign w:val="superscript"/>
                <w:lang w:val="de-CH"/>
              </w:rPr>
            </w:pPr>
          </w:p>
        </w:tc>
      </w:tr>
      <w:tr w:rsidR="005C586F" w:rsidRPr="00C06A05" w14:paraId="6AB85471" w14:textId="08788027" w:rsidTr="005C586F">
        <w:trPr>
          <w:cantSplit/>
        </w:trPr>
        <w:tc>
          <w:tcPr>
            <w:tcW w:w="8931" w:type="dxa"/>
            <w:tcBorders>
              <w:left w:val="single" w:sz="4" w:space="0" w:color="000000"/>
              <w:right w:val="single" w:sz="4" w:space="0" w:color="000000"/>
            </w:tcBorders>
            <w:shd w:val="clear" w:color="auto" w:fill="auto"/>
          </w:tcPr>
          <w:p w14:paraId="7977244B" w14:textId="77777777" w:rsidR="005C586F" w:rsidRPr="005C586F" w:rsidRDefault="005C586F" w:rsidP="00FB1649">
            <w:pPr>
              <w:pStyle w:val="TableContents"/>
              <w:rPr>
                <w:lang w:val="de-CH"/>
              </w:rPr>
            </w:pPr>
            <w:r w:rsidRPr="005C586F">
              <w:rPr>
                <w:vertAlign w:val="superscript"/>
                <w:lang w:val="de-CH"/>
              </w:rPr>
              <w:lastRenderedPageBreak/>
              <w:t>7</w:t>
            </w:r>
            <w:r w:rsidRPr="005C586F">
              <w:rPr>
                <w:lang w:val="de-CH"/>
              </w:rPr>
              <w:t> Der Staatsrat legt die Bestimmungen über die Anwendungsmodalitäten dieses Artikels auf dem Verordnungsweg fest.</w:t>
            </w:r>
          </w:p>
        </w:tc>
        <w:tc>
          <w:tcPr>
            <w:tcW w:w="5811" w:type="dxa"/>
            <w:tcBorders>
              <w:left w:val="single" w:sz="4" w:space="0" w:color="000000"/>
              <w:right w:val="single" w:sz="4" w:space="0" w:color="000000"/>
            </w:tcBorders>
          </w:tcPr>
          <w:p w14:paraId="11D90188" w14:textId="72DCADD1" w:rsidR="005C586F" w:rsidRPr="005C586F" w:rsidRDefault="005C586F" w:rsidP="00FB1649">
            <w:pPr>
              <w:pStyle w:val="TableContents"/>
              <w:rPr>
                <w:vertAlign w:val="superscript"/>
                <w:lang w:val="de-CH"/>
              </w:rPr>
            </w:pPr>
          </w:p>
        </w:tc>
      </w:tr>
      <w:tr w:rsidR="005C586F" w:rsidRPr="005C586F" w14:paraId="737ED2A9" w14:textId="58D0AB2F" w:rsidTr="005C586F">
        <w:trPr>
          <w:cantSplit/>
        </w:trPr>
        <w:tc>
          <w:tcPr>
            <w:tcW w:w="8931" w:type="dxa"/>
            <w:tcBorders>
              <w:top w:val="single" w:sz="4" w:space="0" w:color="000000"/>
              <w:left w:val="single" w:sz="4" w:space="0" w:color="000000"/>
              <w:right w:val="single" w:sz="4" w:space="0" w:color="000000"/>
            </w:tcBorders>
            <w:shd w:val="clear" w:color="auto" w:fill="auto"/>
          </w:tcPr>
          <w:p w14:paraId="3C8C755A" w14:textId="77777777" w:rsidR="005C586F" w:rsidRPr="005C586F" w:rsidRDefault="005C586F" w:rsidP="00FB1649">
            <w:pPr>
              <w:pStyle w:val="TableContents"/>
              <w:rPr>
                <w:lang w:val="de-CH"/>
              </w:rPr>
            </w:pPr>
            <w:r w:rsidRPr="005C586F">
              <w:rPr>
                <w:b/>
                <w:bCs/>
                <w:lang w:val="de-CH"/>
              </w:rPr>
              <w:t>Art.  45</w:t>
            </w:r>
            <w:r w:rsidRPr="005C586F">
              <w:rPr>
                <w:lang w:val="de-CH"/>
              </w:rPr>
              <w:br/>
            </w:r>
            <w:r w:rsidRPr="005C586F">
              <w:rPr>
                <w:sz w:val="14"/>
                <w:lang w:val="de-CH"/>
              </w:rPr>
              <w:t>Reservefonds</w:t>
            </w:r>
          </w:p>
        </w:tc>
        <w:tc>
          <w:tcPr>
            <w:tcW w:w="5811" w:type="dxa"/>
            <w:tcBorders>
              <w:top w:val="single" w:sz="4" w:space="0" w:color="000000"/>
              <w:left w:val="single" w:sz="4" w:space="0" w:color="000000"/>
              <w:right w:val="single" w:sz="4" w:space="0" w:color="000000"/>
            </w:tcBorders>
          </w:tcPr>
          <w:p w14:paraId="58441273" w14:textId="3B155104" w:rsidR="005C586F" w:rsidRPr="005C586F" w:rsidRDefault="005C586F" w:rsidP="00FB1649">
            <w:pPr>
              <w:pStyle w:val="TableContents"/>
              <w:rPr>
                <w:b/>
                <w:bCs/>
                <w:lang w:val="de-CH"/>
              </w:rPr>
            </w:pPr>
          </w:p>
        </w:tc>
      </w:tr>
      <w:tr w:rsidR="005C586F" w:rsidRPr="00C06A05" w14:paraId="25E209A0" w14:textId="6911A063" w:rsidTr="005C586F">
        <w:trPr>
          <w:cantSplit/>
        </w:trPr>
        <w:tc>
          <w:tcPr>
            <w:tcW w:w="8931" w:type="dxa"/>
            <w:tcBorders>
              <w:left w:val="single" w:sz="4" w:space="0" w:color="000000"/>
              <w:right w:val="single" w:sz="4" w:space="0" w:color="000000"/>
            </w:tcBorders>
            <w:shd w:val="clear" w:color="auto" w:fill="auto"/>
          </w:tcPr>
          <w:p w14:paraId="63649CD9"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Universität kann namentlich für strategische Projekte und zum Ausgleich von Schwankungen im Zusammenhang mit den Tätigkeiten über eine Reserve verfügen. Diese Reserve wird aus früheren Ertrags- oder Aufwandüberschüssen gespeist, die ihr verrechnet, auf das folgende Rechnungsjahr übertragen und in der Bilanz auf einem besonderen Konto mit dem Namen "Reservefonds" unter den Eigenmitteln verbucht werden.</w:t>
            </w:r>
          </w:p>
        </w:tc>
        <w:tc>
          <w:tcPr>
            <w:tcW w:w="5811" w:type="dxa"/>
            <w:tcBorders>
              <w:left w:val="single" w:sz="4" w:space="0" w:color="000000"/>
              <w:right w:val="single" w:sz="4" w:space="0" w:color="000000"/>
            </w:tcBorders>
          </w:tcPr>
          <w:p w14:paraId="6442E681" w14:textId="7D1514BC" w:rsidR="005C586F" w:rsidRPr="005C586F" w:rsidRDefault="005C586F" w:rsidP="00FB1649">
            <w:pPr>
              <w:pStyle w:val="TableContents"/>
              <w:rPr>
                <w:vertAlign w:val="superscript"/>
                <w:lang w:val="de-CH"/>
              </w:rPr>
            </w:pPr>
          </w:p>
        </w:tc>
      </w:tr>
      <w:tr w:rsidR="005C586F" w:rsidRPr="00C06A05" w14:paraId="40AA1F74" w14:textId="77BE207C" w:rsidTr="005C586F">
        <w:trPr>
          <w:cantSplit/>
        </w:trPr>
        <w:tc>
          <w:tcPr>
            <w:tcW w:w="8931" w:type="dxa"/>
            <w:tcBorders>
              <w:left w:val="single" w:sz="4" w:space="0" w:color="000000"/>
              <w:right w:val="single" w:sz="4" w:space="0" w:color="000000"/>
            </w:tcBorders>
            <w:shd w:val="clear" w:color="auto" w:fill="auto"/>
          </w:tcPr>
          <w:p w14:paraId="6B97FBF7"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Regelungen zum Reservefonds werden vom Staatsrat auf dem Verordnungsweg festgelegt.</w:t>
            </w:r>
          </w:p>
        </w:tc>
        <w:tc>
          <w:tcPr>
            <w:tcW w:w="5811" w:type="dxa"/>
            <w:tcBorders>
              <w:left w:val="single" w:sz="4" w:space="0" w:color="000000"/>
              <w:right w:val="single" w:sz="4" w:space="0" w:color="000000"/>
            </w:tcBorders>
          </w:tcPr>
          <w:p w14:paraId="53F12810" w14:textId="45E81BF1" w:rsidR="005C586F" w:rsidRPr="005C586F" w:rsidRDefault="005C586F" w:rsidP="00FB1649">
            <w:pPr>
              <w:pStyle w:val="TableContents"/>
              <w:rPr>
                <w:vertAlign w:val="superscript"/>
                <w:lang w:val="de-CH"/>
              </w:rPr>
            </w:pPr>
          </w:p>
        </w:tc>
      </w:tr>
      <w:tr w:rsidR="005C586F" w:rsidRPr="005C586F" w14:paraId="6EE151D2" w14:textId="7CE1AF3C" w:rsidTr="005C586F">
        <w:trPr>
          <w:cantSplit/>
        </w:trPr>
        <w:tc>
          <w:tcPr>
            <w:tcW w:w="8931" w:type="dxa"/>
            <w:tcBorders>
              <w:top w:val="single" w:sz="4" w:space="0" w:color="000000"/>
              <w:left w:val="single" w:sz="4" w:space="0" w:color="000000"/>
              <w:right w:val="single" w:sz="4" w:space="0" w:color="000000"/>
            </w:tcBorders>
            <w:shd w:val="clear" w:color="auto" w:fill="auto"/>
          </w:tcPr>
          <w:p w14:paraId="59856E32" w14:textId="77777777" w:rsidR="005C586F" w:rsidRPr="005C586F" w:rsidRDefault="005C586F" w:rsidP="00FB1649">
            <w:pPr>
              <w:pStyle w:val="TableContents"/>
              <w:rPr>
                <w:lang w:val="de-CH"/>
              </w:rPr>
            </w:pPr>
            <w:r w:rsidRPr="005C586F">
              <w:rPr>
                <w:b/>
                <w:bCs/>
                <w:lang w:val="de-CH"/>
              </w:rPr>
              <w:t>Art.  46</w:t>
            </w:r>
            <w:r w:rsidRPr="005C586F">
              <w:rPr>
                <w:lang w:val="de-CH"/>
              </w:rPr>
              <w:br/>
            </w:r>
            <w:r w:rsidRPr="005C586F">
              <w:rPr>
                <w:sz w:val="14"/>
                <w:lang w:val="de-CH"/>
              </w:rPr>
              <w:t>Infrastruktur und Investitionen</w:t>
            </w:r>
          </w:p>
        </w:tc>
        <w:tc>
          <w:tcPr>
            <w:tcW w:w="5811" w:type="dxa"/>
            <w:tcBorders>
              <w:top w:val="single" w:sz="4" w:space="0" w:color="000000"/>
              <w:left w:val="single" w:sz="4" w:space="0" w:color="000000"/>
              <w:right w:val="single" w:sz="4" w:space="0" w:color="000000"/>
            </w:tcBorders>
          </w:tcPr>
          <w:p w14:paraId="790C8C0D" w14:textId="235FEBA7" w:rsidR="005C586F" w:rsidRPr="005C586F" w:rsidRDefault="005C586F" w:rsidP="00FB1649">
            <w:pPr>
              <w:pStyle w:val="TableContents"/>
              <w:rPr>
                <w:b/>
                <w:bCs/>
                <w:lang w:val="de-CH"/>
              </w:rPr>
            </w:pPr>
          </w:p>
        </w:tc>
      </w:tr>
      <w:tr w:rsidR="005C586F" w:rsidRPr="00C06A05" w14:paraId="6B17A128" w14:textId="689AF909" w:rsidTr="005C586F">
        <w:trPr>
          <w:cantSplit/>
        </w:trPr>
        <w:tc>
          <w:tcPr>
            <w:tcW w:w="8931" w:type="dxa"/>
            <w:tcBorders>
              <w:left w:val="single" w:sz="4" w:space="0" w:color="000000"/>
              <w:right w:val="single" w:sz="4" w:space="0" w:color="000000"/>
            </w:tcBorders>
            <w:shd w:val="clear" w:color="auto" w:fill="auto"/>
          </w:tcPr>
          <w:p w14:paraId="550CE770" w14:textId="77777777" w:rsidR="005C586F" w:rsidRPr="005C586F" w:rsidRDefault="005C586F" w:rsidP="00FB1649">
            <w:pPr>
              <w:pStyle w:val="TableContents"/>
              <w:rPr>
                <w:lang w:val="de-CH"/>
              </w:rPr>
            </w:pPr>
            <w:r w:rsidRPr="005C586F">
              <w:rPr>
                <w:vertAlign w:val="superscript"/>
                <w:lang w:val="de-CH"/>
              </w:rPr>
              <w:t>1</w:t>
            </w:r>
            <w:r w:rsidRPr="005C586F">
              <w:rPr>
                <w:lang w:val="de-CH"/>
              </w:rPr>
              <w:t xml:space="preserve"> Die Universität nutzt für ihre Aktivitäten Infrastrukturen, die sie selbst besitzt. In diesem Zusammenhang trägt sie vollständig und </w:t>
            </w:r>
            <w:proofErr w:type="gramStart"/>
            <w:r w:rsidRPr="005C586F">
              <w:rPr>
                <w:lang w:val="de-CH"/>
              </w:rPr>
              <w:t>ausschliesslich alle Lasten</w:t>
            </w:r>
            <w:proofErr w:type="gramEnd"/>
            <w:r w:rsidRPr="005C586F">
              <w:rPr>
                <w:lang w:val="de-CH"/>
              </w:rPr>
              <w:t xml:space="preserve"> und Verpflichtungen, die dem Eigentümer obliegen.</w:t>
            </w:r>
          </w:p>
        </w:tc>
        <w:tc>
          <w:tcPr>
            <w:tcW w:w="5811" w:type="dxa"/>
            <w:tcBorders>
              <w:left w:val="single" w:sz="4" w:space="0" w:color="000000"/>
              <w:right w:val="single" w:sz="4" w:space="0" w:color="000000"/>
            </w:tcBorders>
          </w:tcPr>
          <w:p w14:paraId="1C50AD0E" w14:textId="7D2032E3" w:rsidR="005C586F" w:rsidRPr="005C586F" w:rsidRDefault="005C586F" w:rsidP="00FB1649">
            <w:pPr>
              <w:pStyle w:val="TableContents"/>
              <w:rPr>
                <w:vertAlign w:val="superscript"/>
                <w:lang w:val="de-CH"/>
              </w:rPr>
            </w:pPr>
          </w:p>
        </w:tc>
      </w:tr>
      <w:tr w:rsidR="005C586F" w:rsidRPr="00C06A05" w14:paraId="6598B639" w14:textId="045083A5" w:rsidTr="005C586F">
        <w:trPr>
          <w:cantSplit/>
        </w:trPr>
        <w:tc>
          <w:tcPr>
            <w:tcW w:w="8931" w:type="dxa"/>
            <w:tcBorders>
              <w:left w:val="single" w:sz="4" w:space="0" w:color="000000"/>
              <w:right w:val="single" w:sz="4" w:space="0" w:color="000000"/>
            </w:tcBorders>
            <w:shd w:val="clear" w:color="auto" w:fill="auto"/>
          </w:tcPr>
          <w:p w14:paraId="048E63D6" w14:textId="77777777" w:rsidR="005C586F" w:rsidRPr="005C586F" w:rsidRDefault="005C586F" w:rsidP="00FB1649">
            <w:pPr>
              <w:pStyle w:val="TableContents"/>
              <w:rPr>
                <w:lang w:val="de-CH"/>
              </w:rPr>
            </w:pPr>
            <w:r w:rsidRPr="005C586F">
              <w:rPr>
                <w:vertAlign w:val="superscript"/>
                <w:lang w:val="de-CH"/>
              </w:rPr>
              <w:t>2</w:t>
            </w:r>
            <w:r w:rsidRPr="005C586F">
              <w:rPr>
                <w:lang w:val="de-CH"/>
              </w:rPr>
              <w:t> Sie kann Infrastrukturen zu marktüblichen Preisen mieten.</w:t>
            </w:r>
          </w:p>
        </w:tc>
        <w:tc>
          <w:tcPr>
            <w:tcW w:w="5811" w:type="dxa"/>
            <w:tcBorders>
              <w:left w:val="single" w:sz="4" w:space="0" w:color="000000"/>
              <w:right w:val="single" w:sz="4" w:space="0" w:color="000000"/>
            </w:tcBorders>
          </w:tcPr>
          <w:p w14:paraId="1FD71188" w14:textId="44E7C02E" w:rsidR="005C586F" w:rsidRPr="005C586F" w:rsidRDefault="005C586F" w:rsidP="00FB1649">
            <w:pPr>
              <w:pStyle w:val="TableContents"/>
              <w:rPr>
                <w:vertAlign w:val="superscript"/>
                <w:lang w:val="de-CH"/>
              </w:rPr>
            </w:pPr>
          </w:p>
        </w:tc>
      </w:tr>
      <w:tr w:rsidR="005C586F" w:rsidRPr="00C06A05" w14:paraId="6D7C9596" w14:textId="58E166C0" w:rsidTr="005C586F">
        <w:trPr>
          <w:cantSplit/>
        </w:trPr>
        <w:tc>
          <w:tcPr>
            <w:tcW w:w="8931" w:type="dxa"/>
            <w:tcBorders>
              <w:left w:val="single" w:sz="4" w:space="0" w:color="000000"/>
              <w:right w:val="single" w:sz="4" w:space="0" w:color="000000"/>
            </w:tcBorders>
            <w:shd w:val="clear" w:color="auto" w:fill="auto"/>
          </w:tcPr>
          <w:p w14:paraId="2E938C5D" w14:textId="77777777" w:rsidR="005C586F" w:rsidRPr="005C586F" w:rsidRDefault="005C586F" w:rsidP="00FB1649">
            <w:pPr>
              <w:pStyle w:val="TableContents"/>
              <w:rPr>
                <w:lang w:val="de-CH"/>
              </w:rPr>
            </w:pPr>
            <w:r w:rsidRPr="005C586F">
              <w:rPr>
                <w:vertAlign w:val="superscript"/>
                <w:lang w:val="de-CH"/>
              </w:rPr>
              <w:t>3</w:t>
            </w:r>
            <w:r w:rsidRPr="005C586F">
              <w:rPr>
                <w:lang w:val="de-CH"/>
              </w:rPr>
              <w:t xml:space="preserve"> Die Universität unterhält und renoviert ihre Infrastruktur. In diesem Zusammenhang trägt sie vollständig und </w:t>
            </w:r>
            <w:proofErr w:type="gramStart"/>
            <w:r w:rsidRPr="005C586F">
              <w:rPr>
                <w:lang w:val="de-CH"/>
              </w:rPr>
              <w:t>ausschliesslich alle Lasten</w:t>
            </w:r>
            <w:proofErr w:type="gramEnd"/>
            <w:r w:rsidRPr="005C586F">
              <w:rPr>
                <w:lang w:val="de-CH"/>
              </w:rPr>
              <w:t xml:space="preserve"> und Verpflichtungen, die dem Eigentümer obliegen.</w:t>
            </w:r>
          </w:p>
        </w:tc>
        <w:tc>
          <w:tcPr>
            <w:tcW w:w="5811" w:type="dxa"/>
            <w:tcBorders>
              <w:left w:val="single" w:sz="4" w:space="0" w:color="000000"/>
              <w:right w:val="single" w:sz="4" w:space="0" w:color="000000"/>
            </w:tcBorders>
          </w:tcPr>
          <w:p w14:paraId="5A2FBD2C" w14:textId="545140B6" w:rsidR="005C586F" w:rsidRPr="005C586F" w:rsidRDefault="005C586F" w:rsidP="00FB1649">
            <w:pPr>
              <w:pStyle w:val="TableContents"/>
              <w:rPr>
                <w:vertAlign w:val="superscript"/>
                <w:lang w:val="de-CH"/>
              </w:rPr>
            </w:pPr>
          </w:p>
        </w:tc>
      </w:tr>
      <w:tr w:rsidR="005C586F" w:rsidRPr="00C06A05" w14:paraId="567D32E5" w14:textId="684B5CB0" w:rsidTr="005C586F">
        <w:trPr>
          <w:cantSplit/>
        </w:trPr>
        <w:tc>
          <w:tcPr>
            <w:tcW w:w="8931" w:type="dxa"/>
            <w:tcBorders>
              <w:left w:val="single" w:sz="4" w:space="0" w:color="000000"/>
              <w:right w:val="single" w:sz="4" w:space="0" w:color="000000"/>
            </w:tcBorders>
            <w:shd w:val="clear" w:color="auto" w:fill="auto"/>
          </w:tcPr>
          <w:p w14:paraId="5F839879" w14:textId="77777777" w:rsidR="005C586F" w:rsidRPr="005C586F" w:rsidRDefault="005C586F" w:rsidP="00FB1649">
            <w:pPr>
              <w:pStyle w:val="TableContents"/>
              <w:rPr>
                <w:lang w:val="de-CH"/>
              </w:rPr>
            </w:pPr>
            <w:r w:rsidRPr="005C586F">
              <w:rPr>
                <w:vertAlign w:val="superscript"/>
                <w:lang w:val="de-CH"/>
              </w:rPr>
              <w:t>4</w:t>
            </w:r>
            <w:r w:rsidRPr="005C586F">
              <w:rPr>
                <w:lang w:val="de-CH"/>
              </w:rPr>
              <w:t> Sie schliesst die notwendigen Versicherungen ab (insbesondere Gebäude-, Sach- und Haftpflichtversicherungen).</w:t>
            </w:r>
          </w:p>
        </w:tc>
        <w:tc>
          <w:tcPr>
            <w:tcW w:w="5811" w:type="dxa"/>
            <w:tcBorders>
              <w:left w:val="single" w:sz="4" w:space="0" w:color="000000"/>
              <w:right w:val="single" w:sz="4" w:space="0" w:color="000000"/>
            </w:tcBorders>
          </w:tcPr>
          <w:p w14:paraId="2E2FC1CD" w14:textId="5CD77245" w:rsidR="005C586F" w:rsidRPr="005C586F" w:rsidRDefault="005C586F" w:rsidP="00FB1649">
            <w:pPr>
              <w:pStyle w:val="TableContents"/>
              <w:rPr>
                <w:vertAlign w:val="superscript"/>
                <w:lang w:val="de-CH"/>
              </w:rPr>
            </w:pPr>
          </w:p>
        </w:tc>
      </w:tr>
      <w:tr w:rsidR="005C586F" w:rsidRPr="00C06A05" w14:paraId="2346DD5C" w14:textId="73F9543A" w:rsidTr="005C586F">
        <w:trPr>
          <w:cantSplit/>
        </w:trPr>
        <w:tc>
          <w:tcPr>
            <w:tcW w:w="8931" w:type="dxa"/>
            <w:tcBorders>
              <w:left w:val="single" w:sz="4" w:space="0" w:color="000000"/>
              <w:right w:val="single" w:sz="4" w:space="0" w:color="000000"/>
            </w:tcBorders>
            <w:shd w:val="clear" w:color="auto" w:fill="auto"/>
          </w:tcPr>
          <w:p w14:paraId="1C166C56" w14:textId="77777777" w:rsidR="005C586F" w:rsidRPr="005C586F" w:rsidRDefault="005C586F" w:rsidP="00FB1649">
            <w:pPr>
              <w:pStyle w:val="TableContents"/>
              <w:rPr>
                <w:lang w:val="de-CH"/>
              </w:rPr>
            </w:pPr>
            <w:r w:rsidRPr="005C586F">
              <w:rPr>
                <w:vertAlign w:val="superscript"/>
                <w:lang w:val="de-CH"/>
              </w:rPr>
              <w:t>5</w:t>
            </w:r>
            <w:r w:rsidRPr="005C586F">
              <w:rPr>
                <w:lang w:val="de-CH"/>
              </w:rPr>
              <w:t> Der jährliche Beitrag im Sinne von Artikel 42 dieses Gesetzes deckt namentlich die Kosten für die Infrastrukturen und die jährlichen Betriebsinvestitionen der Universität.</w:t>
            </w:r>
          </w:p>
        </w:tc>
        <w:tc>
          <w:tcPr>
            <w:tcW w:w="5811" w:type="dxa"/>
            <w:tcBorders>
              <w:left w:val="single" w:sz="4" w:space="0" w:color="000000"/>
              <w:right w:val="single" w:sz="4" w:space="0" w:color="000000"/>
            </w:tcBorders>
          </w:tcPr>
          <w:p w14:paraId="3F211C66" w14:textId="68BD890B" w:rsidR="005C586F" w:rsidRPr="005C586F" w:rsidRDefault="005C586F" w:rsidP="00FB1649">
            <w:pPr>
              <w:pStyle w:val="TableContents"/>
              <w:rPr>
                <w:vertAlign w:val="superscript"/>
                <w:lang w:val="de-CH"/>
              </w:rPr>
            </w:pPr>
          </w:p>
        </w:tc>
      </w:tr>
      <w:tr w:rsidR="005C586F" w:rsidRPr="00C06A05" w14:paraId="4C5893D1" w14:textId="05279B02" w:rsidTr="005C586F">
        <w:trPr>
          <w:cantSplit/>
        </w:trPr>
        <w:tc>
          <w:tcPr>
            <w:tcW w:w="8931" w:type="dxa"/>
            <w:tcBorders>
              <w:left w:val="single" w:sz="4" w:space="0" w:color="000000"/>
              <w:right w:val="single" w:sz="4" w:space="0" w:color="000000"/>
            </w:tcBorders>
            <w:shd w:val="clear" w:color="auto" w:fill="auto"/>
          </w:tcPr>
          <w:p w14:paraId="70A6DC26" w14:textId="77777777" w:rsidR="005C586F" w:rsidRPr="005C586F" w:rsidRDefault="005C586F" w:rsidP="00FB1649">
            <w:pPr>
              <w:pStyle w:val="TableContents"/>
              <w:rPr>
                <w:lang w:val="de-CH"/>
              </w:rPr>
            </w:pPr>
            <w:r w:rsidRPr="005C586F">
              <w:rPr>
                <w:vertAlign w:val="superscript"/>
                <w:lang w:val="de-CH"/>
              </w:rPr>
              <w:t>6</w:t>
            </w:r>
            <w:r w:rsidRPr="005C586F">
              <w:rPr>
                <w:lang w:val="de-CH"/>
              </w:rPr>
              <w:t> Vorbehalten bleiben im Sinne des Gesetzes über die Geschäftsführung und den Finanzhaushalt des Kantons und deren Kontrolle (FHG) und seiner Verordnung die Finanzkompetenzen für Investitionen in Bezug auf Neubauten oder Umbauten.</w:t>
            </w:r>
          </w:p>
        </w:tc>
        <w:tc>
          <w:tcPr>
            <w:tcW w:w="5811" w:type="dxa"/>
            <w:tcBorders>
              <w:left w:val="single" w:sz="4" w:space="0" w:color="000000"/>
              <w:right w:val="single" w:sz="4" w:space="0" w:color="000000"/>
            </w:tcBorders>
          </w:tcPr>
          <w:p w14:paraId="5B725CB0" w14:textId="7A0F6297" w:rsidR="005C586F" w:rsidRPr="005C586F" w:rsidRDefault="005C586F" w:rsidP="00FB1649">
            <w:pPr>
              <w:pStyle w:val="TableContents"/>
              <w:rPr>
                <w:vertAlign w:val="superscript"/>
                <w:lang w:val="de-CH"/>
              </w:rPr>
            </w:pPr>
          </w:p>
        </w:tc>
      </w:tr>
      <w:tr w:rsidR="005C586F" w:rsidRPr="00C06A05" w14:paraId="0C28B530" w14:textId="2C5C9506" w:rsidTr="005C586F">
        <w:trPr>
          <w:cantSplit/>
        </w:trPr>
        <w:tc>
          <w:tcPr>
            <w:tcW w:w="8931" w:type="dxa"/>
            <w:tcBorders>
              <w:left w:val="single" w:sz="4" w:space="0" w:color="000000"/>
              <w:right w:val="single" w:sz="4" w:space="0" w:color="000000"/>
            </w:tcBorders>
            <w:shd w:val="clear" w:color="auto" w:fill="auto"/>
          </w:tcPr>
          <w:p w14:paraId="5BD4565B" w14:textId="77777777" w:rsidR="005C586F" w:rsidRDefault="005C586F" w:rsidP="00FB1649">
            <w:pPr>
              <w:pStyle w:val="TableContents"/>
              <w:rPr>
                <w:lang w:val="de-CH"/>
              </w:rPr>
            </w:pPr>
            <w:r w:rsidRPr="005C586F">
              <w:rPr>
                <w:vertAlign w:val="superscript"/>
                <w:lang w:val="de-CH"/>
              </w:rPr>
              <w:t>7</w:t>
            </w:r>
            <w:r w:rsidRPr="005C586F">
              <w:rPr>
                <w:lang w:val="de-CH"/>
              </w:rPr>
              <w:t> Die Vorschriften über die Infrastruktur und die Investitionen werden durch eine Verordnung des Staatsrats festgelegt.</w:t>
            </w:r>
          </w:p>
          <w:p w14:paraId="6E1D652A" w14:textId="77777777" w:rsidR="00AA4DF4" w:rsidRDefault="00AA4DF4" w:rsidP="00FB1649">
            <w:pPr>
              <w:pStyle w:val="TableContents"/>
              <w:rPr>
                <w:lang w:val="de-CH"/>
              </w:rPr>
            </w:pPr>
          </w:p>
          <w:p w14:paraId="526686EC" w14:textId="77777777" w:rsidR="00AA4DF4" w:rsidRDefault="00AA4DF4" w:rsidP="00FB1649">
            <w:pPr>
              <w:pStyle w:val="TableContents"/>
              <w:rPr>
                <w:lang w:val="de-CH"/>
              </w:rPr>
            </w:pPr>
          </w:p>
          <w:p w14:paraId="03CD6C98" w14:textId="77777777" w:rsidR="00AA4DF4" w:rsidRDefault="00AA4DF4" w:rsidP="00FB1649">
            <w:pPr>
              <w:pStyle w:val="TableContents"/>
              <w:rPr>
                <w:lang w:val="de-CH"/>
              </w:rPr>
            </w:pPr>
          </w:p>
          <w:p w14:paraId="7146FDB3" w14:textId="77777777" w:rsidR="00AA4DF4" w:rsidRDefault="00AA4DF4" w:rsidP="00FB1649">
            <w:pPr>
              <w:pStyle w:val="TableContents"/>
              <w:rPr>
                <w:lang w:val="de-CH"/>
              </w:rPr>
            </w:pPr>
          </w:p>
          <w:p w14:paraId="7CB008D6" w14:textId="77777777" w:rsidR="00AA4DF4" w:rsidRDefault="00AA4DF4" w:rsidP="00FB1649">
            <w:pPr>
              <w:pStyle w:val="TableContents"/>
              <w:rPr>
                <w:lang w:val="de-CH"/>
              </w:rPr>
            </w:pPr>
          </w:p>
          <w:p w14:paraId="7D2B960F" w14:textId="77777777" w:rsidR="00AA4DF4" w:rsidRPr="005C586F" w:rsidRDefault="00AA4DF4" w:rsidP="00FB1649">
            <w:pPr>
              <w:pStyle w:val="TableContents"/>
              <w:rPr>
                <w:lang w:val="de-CH"/>
              </w:rPr>
            </w:pPr>
          </w:p>
        </w:tc>
        <w:tc>
          <w:tcPr>
            <w:tcW w:w="5811" w:type="dxa"/>
            <w:tcBorders>
              <w:left w:val="single" w:sz="4" w:space="0" w:color="000000"/>
              <w:right w:val="single" w:sz="4" w:space="0" w:color="000000"/>
            </w:tcBorders>
          </w:tcPr>
          <w:p w14:paraId="76CDCC1C" w14:textId="0E913494" w:rsidR="005C586F" w:rsidRPr="005C586F" w:rsidRDefault="005C586F" w:rsidP="00FB1649">
            <w:pPr>
              <w:pStyle w:val="TableContents"/>
              <w:rPr>
                <w:vertAlign w:val="superscript"/>
                <w:lang w:val="de-CH"/>
              </w:rPr>
            </w:pPr>
          </w:p>
        </w:tc>
      </w:tr>
      <w:tr w:rsidR="005C586F" w:rsidRPr="005C586F" w14:paraId="0B5FC218" w14:textId="69988361" w:rsidTr="005C586F">
        <w:tc>
          <w:tcPr>
            <w:tcW w:w="8931" w:type="dxa"/>
            <w:tcBorders>
              <w:top w:val="single" w:sz="4" w:space="0" w:color="000000"/>
              <w:left w:val="single" w:sz="4" w:space="0" w:color="000000"/>
              <w:right w:val="single" w:sz="4" w:space="0" w:color="000000"/>
            </w:tcBorders>
            <w:shd w:val="clear" w:color="auto" w:fill="auto"/>
          </w:tcPr>
          <w:p w14:paraId="10BBB01B" w14:textId="77777777" w:rsidR="005C586F" w:rsidRPr="005C586F" w:rsidRDefault="005C586F" w:rsidP="00FB1649">
            <w:pPr>
              <w:pStyle w:val="TableContents"/>
              <w:rPr>
                <w:lang w:val="de-CH"/>
              </w:rPr>
            </w:pPr>
            <w:r w:rsidRPr="005C586F">
              <w:rPr>
                <w:b/>
                <w:bCs/>
                <w:sz w:val="22"/>
                <w:lang w:val="de-CH"/>
              </w:rPr>
              <w:lastRenderedPageBreak/>
              <w:t>7 Rechtsmittel</w:t>
            </w:r>
          </w:p>
        </w:tc>
        <w:tc>
          <w:tcPr>
            <w:tcW w:w="5811" w:type="dxa"/>
            <w:tcBorders>
              <w:top w:val="single" w:sz="4" w:space="0" w:color="000000"/>
              <w:left w:val="single" w:sz="4" w:space="0" w:color="000000"/>
              <w:right w:val="single" w:sz="4" w:space="0" w:color="000000"/>
            </w:tcBorders>
          </w:tcPr>
          <w:p w14:paraId="1AF50000" w14:textId="14CCBED8" w:rsidR="005C586F" w:rsidRPr="005C586F" w:rsidRDefault="005C586F" w:rsidP="00FB1649">
            <w:pPr>
              <w:pStyle w:val="TableContents"/>
              <w:rPr>
                <w:b/>
                <w:bCs/>
                <w:sz w:val="22"/>
                <w:lang w:val="de-CH"/>
              </w:rPr>
            </w:pPr>
          </w:p>
        </w:tc>
      </w:tr>
      <w:tr w:rsidR="005C586F" w:rsidRPr="00C06A05" w14:paraId="3BDEE4BF" w14:textId="5D7457F0" w:rsidTr="005C586F">
        <w:trPr>
          <w:cantSplit/>
        </w:trPr>
        <w:tc>
          <w:tcPr>
            <w:tcW w:w="8931" w:type="dxa"/>
            <w:tcBorders>
              <w:top w:val="single" w:sz="4" w:space="0" w:color="000000"/>
              <w:left w:val="single" w:sz="4" w:space="0" w:color="000000"/>
              <w:right w:val="single" w:sz="4" w:space="0" w:color="000000"/>
            </w:tcBorders>
            <w:shd w:val="clear" w:color="auto" w:fill="auto"/>
          </w:tcPr>
          <w:p w14:paraId="73A5D4BA" w14:textId="77777777" w:rsidR="005C586F" w:rsidRPr="005C586F" w:rsidRDefault="005C586F" w:rsidP="00FB1649">
            <w:pPr>
              <w:pStyle w:val="TableContents"/>
              <w:rPr>
                <w:lang w:val="de-CH"/>
              </w:rPr>
            </w:pPr>
            <w:r w:rsidRPr="005C586F">
              <w:rPr>
                <w:b/>
                <w:bCs/>
                <w:lang w:val="de-CH"/>
              </w:rPr>
              <w:t>Art.  47</w:t>
            </w:r>
            <w:r w:rsidRPr="005C586F">
              <w:rPr>
                <w:lang w:val="de-CH"/>
              </w:rPr>
              <w:br/>
            </w:r>
            <w:r w:rsidRPr="005C586F">
              <w:rPr>
                <w:sz w:val="14"/>
                <w:lang w:val="de-CH"/>
              </w:rPr>
              <w:t>Einsprache und Beschwerde betreffend Studierende im Rahmen des Studiums</w:t>
            </w:r>
          </w:p>
        </w:tc>
        <w:tc>
          <w:tcPr>
            <w:tcW w:w="5811" w:type="dxa"/>
            <w:tcBorders>
              <w:top w:val="single" w:sz="4" w:space="0" w:color="000000"/>
              <w:left w:val="single" w:sz="4" w:space="0" w:color="000000"/>
              <w:right w:val="single" w:sz="4" w:space="0" w:color="000000"/>
            </w:tcBorders>
          </w:tcPr>
          <w:p w14:paraId="535E7E02" w14:textId="6A7F2C30" w:rsidR="005C586F" w:rsidRPr="005C586F" w:rsidRDefault="005C586F" w:rsidP="00FB1649">
            <w:pPr>
              <w:pStyle w:val="TableContents"/>
              <w:rPr>
                <w:b/>
                <w:bCs/>
                <w:lang w:val="de-CH"/>
              </w:rPr>
            </w:pPr>
          </w:p>
        </w:tc>
      </w:tr>
      <w:tr w:rsidR="005C586F" w:rsidRPr="00C06A05" w14:paraId="4E4BF1EA" w14:textId="1EF4CF22" w:rsidTr="005C586F">
        <w:trPr>
          <w:cantSplit/>
        </w:trPr>
        <w:tc>
          <w:tcPr>
            <w:tcW w:w="8931" w:type="dxa"/>
            <w:tcBorders>
              <w:left w:val="single" w:sz="4" w:space="0" w:color="000000"/>
              <w:right w:val="single" w:sz="4" w:space="0" w:color="000000"/>
            </w:tcBorders>
            <w:shd w:val="clear" w:color="auto" w:fill="auto"/>
          </w:tcPr>
          <w:p w14:paraId="70FA52EB" w14:textId="77777777" w:rsidR="005C586F" w:rsidRPr="005C586F" w:rsidRDefault="005C586F" w:rsidP="00FB1649">
            <w:pPr>
              <w:pStyle w:val="TableContents"/>
              <w:rPr>
                <w:lang w:val="de-CH"/>
              </w:rPr>
            </w:pPr>
            <w:r w:rsidRPr="005C586F">
              <w:rPr>
                <w:vertAlign w:val="superscript"/>
                <w:lang w:val="de-CH"/>
              </w:rPr>
              <w:t>1</w:t>
            </w:r>
            <w:r w:rsidRPr="005C586F">
              <w:rPr>
                <w:lang w:val="de-CH"/>
              </w:rPr>
              <w:t> Studierende können sämtliche Entscheide der LFE im Zusammenhang mit ihrem Studium innerhalb von 30 Tagen mittels Einsprache anfechten.</w:t>
            </w:r>
          </w:p>
        </w:tc>
        <w:tc>
          <w:tcPr>
            <w:tcW w:w="5811" w:type="dxa"/>
            <w:tcBorders>
              <w:left w:val="single" w:sz="4" w:space="0" w:color="000000"/>
              <w:right w:val="single" w:sz="4" w:space="0" w:color="000000"/>
            </w:tcBorders>
          </w:tcPr>
          <w:p w14:paraId="30BB007A" w14:textId="42456A39" w:rsidR="005C586F" w:rsidRPr="005C586F" w:rsidRDefault="005C586F" w:rsidP="00FB1649">
            <w:pPr>
              <w:pStyle w:val="TableContents"/>
              <w:rPr>
                <w:vertAlign w:val="superscript"/>
                <w:lang w:val="de-CH"/>
              </w:rPr>
            </w:pPr>
          </w:p>
        </w:tc>
      </w:tr>
      <w:tr w:rsidR="005C586F" w:rsidRPr="00C06A05" w14:paraId="70E19CE2" w14:textId="65023EEB" w:rsidTr="005C586F">
        <w:trPr>
          <w:cantSplit/>
        </w:trPr>
        <w:tc>
          <w:tcPr>
            <w:tcW w:w="8931" w:type="dxa"/>
            <w:tcBorders>
              <w:left w:val="single" w:sz="4" w:space="0" w:color="000000"/>
              <w:right w:val="single" w:sz="4" w:space="0" w:color="000000"/>
            </w:tcBorders>
            <w:shd w:val="clear" w:color="auto" w:fill="auto"/>
          </w:tcPr>
          <w:p w14:paraId="528C7141" w14:textId="77777777" w:rsidR="005C586F" w:rsidRPr="005C586F" w:rsidRDefault="005C586F" w:rsidP="00FB1649">
            <w:pPr>
              <w:pStyle w:val="TableContents"/>
              <w:rPr>
                <w:lang w:val="de-CH"/>
              </w:rPr>
            </w:pPr>
            <w:r w:rsidRPr="005C586F">
              <w:rPr>
                <w:vertAlign w:val="superscript"/>
                <w:lang w:val="de-CH"/>
              </w:rPr>
              <w:t>2</w:t>
            </w:r>
            <w:r w:rsidRPr="005C586F">
              <w:rPr>
                <w:lang w:val="de-CH"/>
              </w:rPr>
              <w:t xml:space="preserve"> Gegen den </w:t>
            </w:r>
            <w:proofErr w:type="spellStart"/>
            <w:r w:rsidRPr="005C586F">
              <w:rPr>
                <w:lang w:val="de-CH"/>
              </w:rPr>
              <w:t>Einspracheentscheid</w:t>
            </w:r>
            <w:proofErr w:type="spellEnd"/>
            <w:r w:rsidRPr="005C586F">
              <w:rPr>
                <w:lang w:val="de-CH"/>
              </w:rPr>
              <w:t xml:space="preserve"> kann innerhalb von 30 Tagen nach Erhalt schriftlich und begründet Beschwerde bei der Rekurskommission eingereicht werden.</w:t>
            </w:r>
          </w:p>
        </w:tc>
        <w:tc>
          <w:tcPr>
            <w:tcW w:w="5811" w:type="dxa"/>
            <w:tcBorders>
              <w:left w:val="single" w:sz="4" w:space="0" w:color="000000"/>
              <w:right w:val="single" w:sz="4" w:space="0" w:color="000000"/>
            </w:tcBorders>
          </w:tcPr>
          <w:p w14:paraId="2234BA34" w14:textId="79B2BADC" w:rsidR="005C586F" w:rsidRPr="005C586F" w:rsidRDefault="005C586F" w:rsidP="00FB1649">
            <w:pPr>
              <w:pStyle w:val="TableContents"/>
              <w:rPr>
                <w:vertAlign w:val="superscript"/>
                <w:lang w:val="de-CH"/>
              </w:rPr>
            </w:pPr>
          </w:p>
        </w:tc>
      </w:tr>
      <w:tr w:rsidR="005C586F" w:rsidRPr="00C06A05" w14:paraId="022C8913" w14:textId="0E7F4F37" w:rsidTr="005C586F">
        <w:trPr>
          <w:cantSplit/>
        </w:trPr>
        <w:tc>
          <w:tcPr>
            <w:tcW w:w="8931" w:type="dxa"/>
            <w:tcBorders>
              <w:left w:val="single" w:sz="4" w:space="0" w:color="000000"/>
              <w:right w:val="single" w:sz="4" w:space="0" w:color="000000"/>
            </w:tcBorders>
            <w:shd w:val="clear" w:color="auto" w:fill="auto"/>
          </w:tcPr>
          <w:p w14:paraId="1A4C74E1" w14:textId="77777777" w:rsidR="005C586F" w:rsidRPr="005C586F" w:rsidRDefault="005C586F" w:rsidP="00FB1649">
            <w:pPr>
              <w:pStyle w:val="TableContents"/>
              <w:rPr>
                <w:lang w:val="de-CH"/>
              </w:rPr>
            </w:pPr>
            <w:r w:rsidRPr="005C586F">
              <w:rPr>
                <w:vertAlign w:val="superscript"/>
                <w:lang w:val="de-CH"/>
              </w:rPr>
              <w:t>3</w:t>
            </w:r>
            <w:r w:rsidRPr="005C586F">
              <w:rPr>
                <w:lang w:val="de-CH"/>
              </w:rPr>
              <w:t> Die übrigen Beschwerden, die sich aus der Anwendung dieses Gesetzes ergeben, werden in erster Instanz der Rekurskommission vorgelegt.</w:t>
            </w:r>
          </w:p>
        </w:tc>
        <w:tc>
          <w:tcPr>
            <w:tcW w:w="5811" w:type="dxa"/>
            <w:tcBorders>
              <w:left w:val="single" w:sz="4" w:space="0" w:color="000000"/>
              <w:right w:val="single" w:sz="4" w:space="0" w:color="000000"/>
            </w:tcBorders>
          </w:tcPr>
          <w:p w14:paraId="450EAE59" w14:textId="1354C9B9" w:rsidR="005C586F" w:rsidRPr="005C586F" w:rsidRDefault="005C586F" w:rsidP="00FB1649">
            <w:pPr>
              <w:pStyle w:val="TableContents"/>
              <w:rPr>
                <w:vertAlign w:val="superscript"/>
                <w:lang w:val="de-CH"/>
              </w:rPr>
            </w:pPr>
          </w:p>
        </w:tc>
      </w:tr>
      <w:tr w:rsidR="005C586F" w:rsidRPr="00C06A05" w14:paraId="0B07AF07" w14:textId="3657A74E" w:rsidTr="005C586F">
        <w:trPr>
          <w:cantSplit/>
        </w:trPr>
        <w:tc>
          <w:tcPr>
            <w:tcW w:w="8931" w:type="dxa"/>
            <w:tcBorders>
              <w:left w:val="single" w:sz="4" w:space="0" w:color="000000"/>
              <w:right w:val="single" w:sz="4" w:space="0" w:color="000000"/>
            </w:tcBorders>
            <w:shd w:val="clear" w:color="auto" w:fill="auto"/>
          </w:tcPr>
          <w:p w14:paraId="01934D43" w14:textId="77777777" w:rsidR="005C586F" w:rsidRPr="005C586F" w:rsidRDefault="005C586F" w:rsidP="00FB1649">
            <w:pPr>
              <w:pStyle w:val="TableContents"/>
              <w:rPr>
                <w:lang w:val="de-CH"/>
              </w:rPr>
            </w:pPr>
            <w:r w:rsidRPr="005C586F">
              <w:rPr>
                <w:vertAlign w:val="superscript"/>
                <w:lang w:val="de-CH"/>
              </w:rPr>
              <w:t>4</w:t>
            </w:r>
            <w:r w:rsidRPr="005C586F">
              <w:rPr>
                <w:lang w:val="de-CH"/>
              </w:rPr>
              <w:t> Entscheide der Rekurskommission können innerhalb von 30 Tagen beim Kantonsgericht angefochten werden.</w:t>
            </w:r>
          </w:p>
        </w:tc>
        <w:tc>
          <w:tcPr>
            <w:tcW w:w="5811" w:type="dxa"/>
            <w:tcBorders>
              <w:left w:val="single" w:sz="4" w:space="0" w:color="000000"/>
              <w:right w:val="single" w:sz="4" w:space="0" w:color="000000"/>
            </w:tcBorders>
          </w:tcPr>
          <w:p w14:paraId="5BBA34A6" w14:textId="347947E5" w:rsidR="005C586F" w:rsidRPr="005C586F" w:rsidRDefault="005C586F" w:rsidP="00FB1649">
            <w:pPr>
              <w:pStyle w:val="TableContents"/>
              <w:rPr>
                <w:vertAlign w:val="superscript"/>
                <w:lang w:val="de-CH"/>
              </w:rPr>
            </w:pPr>
          </w:p>
        </w:tc>
      </w:tr>
      <w:tr w:rsidR="005C586F" w:rsidRPr="00C06A05" w14:paraId="62A19E26" w14:textId="5DF0A0F8" w:rsidTr="005C586F">
        <w:trPr>
          <w:cantSplit/>
        </w:trPr>
        <w:tc>
          <w:tcPr>
            <w:tcW w:w="8931" w:type="dxa"/>
            <w:tcBorders>
              <w:left w:val="single" w:sz="4" w:space="0" w:color="000000"/>
              <w:right w:val="single" w:sz="4" w:space="0" w:color="000000"/>
            </w:tcBorders>
            <w:shd w:val="clear" w:color="auto" w:fill="auto"/>
          </w:tcPr>
          <w:p w14:paraId="40D2660B" w14:textId="77777777" w:rsidR="005C586F" w:rsidRPr="005C586F" w:rsidRDefault="005C586F" w:rsidP="00FB1649">
            <w:pPr>
              <w:pStyle w:val="TableContents"/>
              <w:rPr>
                <w:lang w:val="de-CH"/>
              </w:rPr>
            </w:pPr>
            <w:r w:rsidRPr="005C586F">
              <w:rPr>
                <w:vertAlign w:val="superscript"/>
                <w:lang w:val="de-CH"/>
              </w:rPr>
              <w:t>5</w:t>
            </w:r>
            <w:r w:rsidRPr="005C586F">
              <w:rPr>
                <w:lang w:val="de-CH"/>
              </w:rPr>
              <w:t> Das Gesetz über das Verwaltungsverfahren und die Verwaltungsrechtspflege (VVRG) regelt das Verfahren.</w:t>
            </w:r>
          </w:p>
        </w:tc>
        <w:tc>
          <w:tcPr>
            <w:tcW w:w="5811" w:type="dxa"/>
            <w:tcBorders>
              <w:left w:val="single" w:sz="4" w:space="0" w:color="000000"/>
              <w:right w:val="single" w:sz="4" w:space="0" w:color="000000"/>
            </w:tcBorders>
          </w:tcPr>
          <w:p w14:paraId="735C3C0F" w14:textId="3122437C" w:rsidR="005C586F" w:rsidRPr="005C586F" w:rsidRDefault="005C586F" w:rsidP="00FB1649">
            <w:pPr>
              <w:pStyle w:val="TableContents"/>
              <w:rPr>
                <w:vertAlign w:val="superscript"/>
                <w:lang w:val="de-CH"/>
              </w:rPr>
            </w:pPr>
          </w:p>
        </w:tc>
      </w:tr>
      <w:tr w:rsidR="005C586F" w:rsidRPr="005C586F" w14:paraId="5973318E" w14:textId="1E966752" w:rsidTr="005C586F">
        <w:trPr>
          <w:cantSplit/>
        </w:trPr>
        <w:tc>
          <w:tcPr>
            <w:tcW w:w="8931" w:type="dxa"/>
            <w:tcBorders>
              <w:top w:val="single" w:sz="4" w:space="0" w:color="000000"/>
              <w:left w:val="single" w:sz="4" w:space="0" w:color="000000"/>
              <w:right w:val="single" w:sz="4" w:space="0" w:color="000000"/>
            </w:tcBorders>
            <w:shd w:val="clear" w:color="auto" w:fill="auto"/>
          </w:tcPr>
          <w:p w14:paraId="6D3D0845" w14:textId="77777777" w:rsidR="005C586F" w:rsidRPr="005C586F" w:rsidRDefault="005C586F" w:rsidP="00FB1649">
            <w:pPr>
              <w:pStyle w:val="TableContents"/>
              <w:rPr>
                <w:lang w:val="de-CH"/>
              </w:rPr>
            </w:pPr>
            <w:r w:rsidRPr="005C586F">
              <w:rPr>
                <w:b/>
                <w:bCs/>
                <w:lang w:val="de-CH"/>
              </w:rPr>
              <w:t>Art.  48</w:t>
            </w:r>
            <w:r w:rsidRPr="005C586F">
              <w:rPr>
                <w:lang w:val="de-CH"/>
              </w:rPr>
              <w:br/>
            </w:r>
            <w:r w:rsidRPr="005C586F">
              <w:rPr>
                <w:sz w:val="14"/>
                <w:lang w:val="de-CH"/>
              </w:rPr>
              <w:t>Beschwerden des Universitätspersonals</w:t>
            </w:r>
          </w:p>
        </w:tc>
        <w:tc>
          <w:tcPr>
            <w:tcW w:w="5811" w:type="dxa"/>
            <w:tcBorders>
              <w:top w:val="single" w:sz="4" w:space="0" w:color="000000"/>
              <w:left w:val="single" w:sz="4" w:space="0" w:color="000000"/>
              <w:right w:val="single" w:sz="4" w:space="0" w:color="000000"/>
            </w:tcBorders>
          </w:tcPr>
          <w:p w14:paraId="0B068890" w14:textId="7ACD1855" w:rsidR="005C586F" w:rsidRPr="005C586F" w:rsidRDefault="005C586F" w:rsidP="00FB1649">
            <w:pPr>
              <w:pStyle w:val="TableContents"/>
              <w:rPr>
                <w:b/>
                <w:bCs/>
                <w:lang w:val="de-CH"/>
              </w:rPr>
            </w:pPr>
          </w:p>
        </w:tc>
      </w:tr>
      <w:tr w:rsidR="005C586F" w:rsidRPr="00C06A05" w14:paraId="602C790E" w14:textId="001EE525" w:rsidTr="005C586F">
        <w:trPr>
          <w:cantSplit/>
        </w:trPr>
        <w:tc>
          <w:tcPr>
            <w:tcW w:w="8931" w:type="dxa"/>
            <w:tcBorders>
              <w:left w:val="single" w:sz="4" w:space="0" w:color="000000"/>
              <w:right w:val="single" w:sz="4" w:space="0" w:color="000000"/>
            </w:tcBorders>
            <w:shd w:val="clear" w:color="auto" w:fill="auto"/>
          </w:tcPr>
          <w:p w14:paraId="33410368"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Rechtsmittel, die sich aus der Anwendung des vorliegenden Gesetzes betreffend das Personal ergeben, werden vom Staatsrat auf dem Verordnungsweg festgelegt.</w:t>
            </w:r>
          </w:p>
        </w:tc>
        <w:tc>
          <w:tcPr>
            <w:tcW w:w="5811" w:type="dxa"/>
            <w:tcBorders>
              <w:left w:val="single" w:sz="4" w:space="0" w:color="000000"/>
              <w:right w:val="single" w:sz="4" w:space="0" w:color="000000"/>
            </w:tcBorders>
          </w:tcPr>
          <w:p w14:paraId="3C496C52" w14:textId="04CCC612" w:rsidR="005C586F" w:rsidRPr="005C586F" w:rsidRDefault="005C586F" w:rsidP="00FB1649">
            <w:pPr>
              <w:pStyle w:val="TableContents"/>
              <w:rPr>
                <w:vertAlign w:val="superscript"/>
                <w:lang w:val="de-CH"/>
              </w:rPr>
            </w:pPr>
          </w:p>
        </w:tc>
      </w:tr>
      <w:tr w:rsidR="005C586F" w:rsidRPr="005C586F" w14:paraId="4C05C481" w14:textId="4D3F1F05" w:rsidTr="005C586F">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252D0AD8" w14:textId="77777777" w:rsidR="005C586F" w:rsidRPr="005C586F" w:rsidRDefault="005C586F" w:rsidP="00FB1649">
            <w:pPr>
              <w:pStyle w:val="TableContents"/>
              <w:rPr>
                <w:lang w:val="de-CH"/>
              </w:rPr>
            </w:pPr>
            <w:r w:rsidRPr="005C586F">
              <w:rPr>
                <w:b/>
                <w:bCs/>
                <w:sz w:val="22"/>
                <w:lang w:val="de-CH"/>
              </w:rPr>
              <w:t>8 Übergangs- und Schlussbestimmungen</w:t>
            </w:r>
          </w:p>
        </w:tc>
        <w:tc>
          <w:tcPr>
            <w:tcW w:w="5811" w:type="dxa"/>
            <w:tcBorders>
              <w:top w:val="single" w:sz="4" w:space="0" w:color="000000"/>
              <w:left w:val="single" w:sz="4" w:space="0" w:color="000000"/>
              <w:bottom w:val="single" w:sz="4" w:space="0" w:color="000000"/>
              <w:right w:val="single" w:sz="4" w:space="0" w:color="000000"/>
            </w:tcBorders>
          </w:tcPr>
          <w:p w14:paraId="0995E0A1" w14:textId="64D61999" w:rsidR="005C586F" w:rsidRPr="005C586F" w:rsidRDefault="005C586F" w:rsidP="00FB1649">
            <w:pPr>
              <w:pStyle w:val="TableContents"/>
              <w:rPr>
                <w:b/>
                <w:bCs/>
                <w:sz w:val="22"/>
                <w:lang w:val="de-CH"/>
              </w:rPr>
            </w:pPr>
          </w:p>
        </w:tc>
      </w:tr>
      <w:tr w:rsidR="005C586F" w:rsidRPr="005C586F" w14:paraId="6A7FE9B7" w14:textId="3E52C0FC" w:rsidTr="005C586F">
        <w:trPr>
          <w:cantSplit/>
        </w:trPr>
        <w:tc>
          <w:tcPr>
            <w:tcW w:w="8931" w:type="dxa"/>
            <w:tcBorders>
              <w:top w:val="single" w:sz="4" w:space="0" w:color="000000"/>
              <w:left w:val="single" w:sz="4" w:space="0" w:color="000000"/>
              <w:right w:val="single" w:sz="4" w:space="0" w:color="000000"/>
            </w:tcBorders>
            <w:shd w:val="clear" w:color="auto" w:fill="auto"/>
          </w:tcPr>
          <w:p w14:paraId="14506002" w14:textId="77777777" w:rsidR="005C586F" w:rsidRPr="005C586F" w:rsidRDefault="005C586F" w:rsidP="00FB1649">
            <w:pPr>
              <w:pStyle w:val="TableContents"/>
              <w:rPr>
                <w:lang w:val="de-CH"/>
              </w:rPr>
            </w:pPr>
            <w:r w:rsidRPr="005C586F">
              <w:rPr>
                <w:b/>
                <w:bCs/>
                <w:lang w:val="de-CH"/>
              </w:rPr>
              <w:t>Art.  49</w:t>
            </w:r>
            <w:r w:rsidRPr="005C586F">
              <w:rPr>
                <w:lang w:val="de-CH"/>
              </w:rPr>
              <w:br/>
            </w:r>
            <w:r w:rsidRPr="005C586F">
              <w:rPr>
                <w:sz w:val="14"/>
                <w:lang w:val="de-CH"/>
              </w:rPr>
              <w:t>Übergangsbestimmungen</w:t>
            </w:r>
          </w:p>
        </w:tc>
        <w:tc>
          <w:tcPr>
            <w:tcW w:w="5811" w:type="dxa"/>
            <w:tcBorders>
              <w:top w:val="single" w:sz="4" w:space="0" w:color="000000"/>
              <w:left w:val="single" w:sz="4" w:space="0" w:color="000000"/>
              <w:right w:val="single" w:sz="4" w:space="0" w:color="000000"/>
            </w:tcBorders>
          </w:tcPr>
          <w:p w14:paraId="07C265A2" w14:textId="2E2B9F41" w:rsidR="005C586F" w:rsidRPr="005C586F" w:rsidRDefault="005C586F" w:rsidP="00FB1649">
            <w:pPr>
              <w:pStyle w:val="TableContents"/>
              <w:rPr>
                <w:b/>
                <w:bCs/>
                <w:lang w:val="de-CH"/>
              </w:rPr>
            </w:pPr>
          </w:p>
        </w:tc>
      </w:tr>
      <w:tr w:rsidR="005C586F" w:rsidRPr="00C06A05" w14:paraId="5C7C81D1" w14:textId="6A807693" w:rsidTr="005C586F">
        <w:trPr>
          <w:cantSplit/>
        </w:trPr>
        <w:tc>
          <w:tcPr>
            <w:tcW w:w="8931" w:type="dxa"/>
            <w:tcBorders>
              <w:left w:val="single" w:sz="4" w:space="0" w:color="000000"/>
              <w:right w:val="single" w:sz="4" w:space="0" w:color="000000"/>
            </w:tcBorders>
            <w:shd w:val="clear" w:color="auto" w:fill="auto"/>
          </w:tcPr>
          <w:p w14:paraId="48360C23" w14:textId="77777777" w:rsidR="005C586F" w:rsidRPr="005C586F" w:rsidRDefault="005C586F" w:rsidP="00FB1649">
            <w:pPr>
              <w:pStyle w:val="TableContents"/>
              <w:rPr>
                <w:lang w:val="de-CH"/>
              </w:rPr>
            </w:pPr>
            <w:r w:rsidRPr="005C586F">
              <w:rPr>
                <w:vertAlign w:val="superscript"/>
                <w:lang w:val="de-CH"/>
              </w:rPr>
              <w:t>1</w:t>
            </w:r>
            <w:r w:rsidRPr="005C586F">
              <w:rPr>
                <w:lang w:val="de-CH"/>
              </w:rPr>
              <w:t> Die Modalitäten der anfänglichen Übertragungen zwischen den Partnern, insbesondere des Personals, der Bildungs- und Forschungsaktivitäten, der Infrastruktur sowie der Aktiva und Passiva, werden vom Staatsrat auf dem Verordnungsweg festgelegt.</w:t>
            </w:r>
          </w:p>
        </w:tc>
        <w:tc>
          <w:tcPr>
            <w:tcW w:w="5811" w:type="dxa"/>
            <w:tcBorders>
              <w:left w:val="single" w:sz="4" w:space="0" w:color="000000"/>
              <w:right w:val="single" w:sz="4" w:space="0" w:color="000000"/>
            </w:tcBorders>
          </w:tcPr>
          <w:p w14:paraId="5D51DCD6" w14:textId="62C48149" w:rsidR="005C586F" w:rsidRPr="005C586F" w:rsidRDefault="005C586F" w:rsidP="00FB1649">
            <w:pPr>
              <w:pStyle w:val="TableContents"/>
              <w:rPr>
                <w:vertAlign w:val="superscript"/>
                <w:lang w:val="de-CH"/>
              </w:rPr>
            </w:pPr>
          </w:p>
        </w:tc>
      </w:tr>
      <w:tr w:rsidR="005C586F" w:rsidRPr="00C06A05" w14:paraId="503A1D03" w14:textId="011BDD5F" w:rsidTr="005C586F">
        <w:trPr>
          <w:cantSplit/>
        </w:trPr>
        <w:tc>
          <w:tcPr>
            <w:tcW w:w="8931" w:type="dxa"/>
            <w:tcBorders>
              <w:left w:val="single" w:sz="4" w:space="0" w:color="000000"/>
              <w:bottom w:val="single" w:sz="4" w:space="0" w:color="auto"/>
              <w:right w:val="single" w:sz="4" w:space="0" w:color="000000"/>
            </w:tcBorders>
            <w:shd w:val="clear" w:color="auto" w:fill="auto"/>
          </w:tcPr>
          <w:p w14:paraId="2F8D065E" w14:textId="77777777" w:rsidR="005C586F" w:rsidRPr="005C586F" w:rsidRDefault="005C586F" w:rsidP="00FB1649">
            <w:pPr>
              <w:pStyle w:val="TableContents"/>
              <w:rPr>
                <w:lang w:val="de-CH"/>
              </w:rPr>
            </w:pPr>
            <w:r w:rsidRPr="005C586F">
              <w:rPr>
                <w:vertAlign w:val="superscript"/>
                <w:lang w:val="de-CH"/>
              </w:rPr>
              <w:t>2</w:t>
            </w:r>
            <w:r w:rsidRPr="005C586F">
              <w:rPr>
                <w:lang w:val="de-CH"/>
              </w:rPr>
              <w:t> Die Folgen von Nichterhalt oder Verlust der institutionellen Akkreditierung als Universität nach den Artikeln 28 und 29 des HFKG werden vom Staatsrat auf dem Verordnungsweg geregelt.</w:t>
            </w:r>
          </w:p>
        </w:tc>
        <w:tc>
          <w:tcPr>
            <w:tcW w:w="5811" w:type="dxa"/>
            <w:tcBorders>
              <w:left w:val="single" w:sz="4" w:space="0" w:color="000000"/>
              <w:bottom w:val="single" w:sz="4" w:space="0" w:color="auto"/>
              <w:right w:val="single" w:sz="4" w:space="0" w:color="000000"/>
            </w:tcBorders>
          </w:tcPr>
          <w:p w14:paraId="250827E8" w14:textId="5A9196F6" w:rsidR="005C586F" w:rsidRPr="005C586F" w:rsidRDefault="005C586F" w:rsidP="00FB1649">
            <w:pPr>
              <w:pStyle w:val="TableContents"/>
              <w:rPr>
                <w:vertAlign w:val="superscript"/>
                <w:lang w:val="de-CH"/>
              </w:rPr>
            </w:pPr>
          </w:p>
        </w:tc>
      </w:tr>
    </w:tbl>
    <w:p w14:paraId="76849602" w14:textId="77777777" w:rsidR="00F71EBF" w:rsidRPr="005C586F" w:rsidRDefault="00F71EBF">
      <w:pPr>
        <w:rPr>
          <w:lang w:val="de-CH"/>
        </w:rPr>
      </w:pPr>
    </w:p>
    <w:sectPr w:rsidR="00F71EBF" w:rsidRPr="005C586F" w:rsidSect="008D2DFE">
      <w:headerReference w:type="even" r:id="rId9"/>
      <w:headerReference w:type="default" r:id="rId10"/>
      <w:headerReference w:type="first" r:id="rId11"/>
      <w:footnotePr>
        <w:numRestart w:val="eachPage"/>
      </w:footnotePr>
      <w:pgSz w:w="16838" w:h="11906" w:orient="landscape"/>
      <w:pgMar w:top="709" w:right="850" w:bottom="284" w:left="1134" w:header="426" w:footer="567" w:gutter="0"/>
      <w:cols w:space="720"/>
      <w:titlePg/>
      <w:docGrid w:linePitch="245" w:charSpace="92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45F48" w14:textId="77777777" w:rsidR="000675B3" w:rsidRDefault="000675B3">
      <w:r>
        <w:separator/>
      </w:r>
    </w:p>
  </w:endnote>
  <w:endnote w:type="continuationSeparator" w:id="0">
    <w:p w14:paraId="3285103F" w14:textId="77777777" w:rsidR="000675B3" w:rsidRDefault="0006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C1D51" w14:textId="77777777" w:rsidR="000675B3" w:rsidRDefault="000675B3">
      <w:r>
        <w:separator/>
      </w:r>
    </w:p>
  </w:footnote>
  <w:footnote w:type="continuationSeparator" w:id="0">
    <w:p w14:paraId="37316AD5" w14:textId="77777777" w:rsidR="000675B3" w:rsidRDefault="00067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D31B7" w14:textId="77777777" w:rsidR="00FF1B7E" w:rsidRPr="00987427" w:rsidRDefault="00FF1B7E" w:rsidP="00987427">
    <w:pPr>
      <w:pStyle w:val="En-tte"/>
      <w:spacing w:line="240" w:lineRule="exact"/>
      <w:jc w:val="center"/>
    </w:pPr>
    <w:r>
      <w:rPr>
        <w:sz w:val="16"/>
      </w:rPr>
      <w:t xml:space="preserve">- </w:t>
    </w:r>
    <w:r>
      <w:rPr>
        <w:sz w:val="16"/>
      </w:rPr>
      <w:fldChar w:fldCharType="begin"/>
    </w:r>
    <w:r>
      <w:rPr>
        <w:sz w:val="16"/>
      </w:rPr>
      <w:instrText xml:space="preserve"> PAGE </w:instrText>
    </w:r>
    <w:r>
      <w:rPr>
        <w:sz w:val="16"/>
      </w:rPr>
      <w:fldChar w:fldCharType="separate"/>
    </w:r>
    <w:r w:rsidR="00BB6A4C">
      <w:rPr>
        <w:noProof/>
        <w:sz w:val="16"/>
      </w:rPr>
      <w:t>2</w:t>
    </w:r>
    <w:r>
      <w:rPr>
        <w:sz w:val="16"/>
      </w:rPr>
      <w:fldChar w:fldCharType="end"/>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7BF28" w14:textId="77777777" w:rsidR="00FF1B7E" w:rsidRPr="00987427" w:rsidRDefault="00FF1B7E" w:rsidP="00987427">
    <w:pPr>
      <w:pStyle w:val="En-tte"/>
      <w:spacing w:line="240" w:lineRule="exact"/>
      <w:jc w:val="center"/>
    </w:pPr>
    <w:r>
      <w:rPr>
        <w:sz w:val="16"/>
      </w:rPr>
      <w:t xml:space="preserve">- </w:t>
    </w:r>
    <w:r>
      <w:rPr>
        <w:sz w:val="16"/>
      </w:rPr>
      <w:fldChar w:fldCharType="begin"/>
    </w:r>
    <w:r>
      <w:rPr>
        <w:sz w:val="16"/>
      </w:rPr>
      <w:instrText xml:space="preserve"> PAGE </w:instrText>
    </w:r>
    <w:r>
      <w:rPr>
        <w:sz w:val="16"/>
      </w:rPr>
      <w:fldChar w:fldCharType="separate"/>
    </w:r>
    <w:r w:rsidR="00BB6A4C">
      <w:rPr>
        <w:noProof/>
        <w:sz w:val="16"/>
      </w:rPr>
      <w:t>11</w:t>
    </w:r>
    <w:r>
      <w:rPr>
        <w:sz w:val="16"/>
      </w:rPr>
      <w:fldChar w:fldCharType="end"/>
    </w: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A338E" w14:textId="77777777" w:rsidR="00FF1B7E" w:rsidRDefault="00FF1B7E">
    <w:pPr>
      <w:pStyle w:val="En-tte"/>
      <w:spacing w:line="240" w:lineRule="exact"/>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96819"/>
    <w:multiLevelType w:val="hybridMultilevel"/>
    <w:tmpl w:val="A2B0AAD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73B778D2"/>
    <w:multiLevelType w:val="hybridMultilevel"/>
    <w:tmpl w:val="C6CE602E"/>
    <w:lvl w:ilvl="0" w:tplc="100C0017">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266741261">
    <w:abstractNumId w:val="1"/>
  </w:num>
  <w:num w:numId="2" w16cid:durableId="109616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autoHyphenation/>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58"/>
    <w:rsid w:val="00012E14"/>
    <w:rsid w:val="00034AB0"/>
    <w:rsid w:val="000675B3"/>
    <w:rsid w:val="00075D84"/>
    <w:rsid w:val="00085046"/>
    <w:rsid w:val="000B7E20"/>
    <w:rsid w:val="000D0763"/>
    <w:rsid w:val="000E52AF"/>
    <w:rsid w:val="000E668A"/>
    <w:rsid w:val="001670FE"/>
    <w:rsid w:val="00182FFB"/>
    <w:rsid w:val="001B16DA"/>
    <w:rsid w:val="001C3865"/>
    <w:rsid w:val="001D73F0"/>
    <w:rsid w:val="001E790B"/>
    <w:rsid w:val="0026367F"/>
    <w:rsid w:val="00293141"/>
    <w:rsid w:val="00355905"/>
    <w:rsid w:val="00362D68"/>
    <w:rsid w:val="003B12D8"/>
    <w:rsid w:val="003C7EDD"/>
    <w:rsid w:val="00466DED"/>
    <w:rsid w:val="00474EAA"/>
    <w:rsid w:val="00490E7B"/>
    <w:rsid w:val="004C24C3"/>
    <w:rsid w:val="004C6ABB"/>
    <w:rsid w:val="00517219"/>
    <w:rsid w:val="00536328"/>
    <w:rsid w:val="005C586F"/>
    <w:rsid w:val="005D3454"/>
    <w:rsid w:val="005D4432"/>
    <w:rsid w:val="005E367B"/>
    <w:rsid w:val="006611AF"/>
    <w:rsid w:val="00670412"/>
    <w:rsid w:val="00675F13"/>
    <w:rsid w:val="006D3F28"/>
    <w:rsid w:val="006E75E6"/>
    <w:rsid w:val="007F6C58"/>
    <w:rsid w:val="0084010E"/>
    <w:rsid w:val="008B5436"/>
    <w:rsid w:val="008D2DFE"/>
    <w:rsid w:val="008D4B26"/>
    <w:rsid w:val="00957727"/>
    <w:rsid w:val="00987427"/>
    <w:rsid w:val="00992ADF"/>
    <w:rsid w:val="009D7715"/>
    <w:rsid w:val="00AA4DF4"/>
    <w:rsid w:val="00AF6956"/>
    <w:rsid w:val="00B133A3"/>
    <w:rsid w:val="00B568A7"/>
    <w:rsid w:val="00B66812"/>
    <w:rsid w:val="00BB6A4C"/>
    <w:rsid w:val="00C06A05"/>
    <w:rsid w:val="00C175F6"/>
    <w:rsid w:val="00DB5FD8"/>
    <w:rsid w:val="00E17ED5"/>
    <w:rsid w:val="00E2457B"/>
    <w:rsid w:val="00E25801"/>
    <w:rsid w:val="00E3662C"/>
    <w:rsid w:val="00EA7D0A"/>
    <w:rsid w:val="00EB084D"/>
    <w:rsid w:val="00F07D85"/>
    <w:rsid w:val="00F70D3F"/>
    <w:rsid w:val="00F71EBF"/>
    <w:rsid w:val="00F97755"/>
    <w:rsid w:val="00FC3A05"/>
    <w:rsid w:val="00FD502E"/>
    <w:rsid w:val="00FF1B7E"/>
  </w:rsids>
  <m:mathPr>
    <m:mathFont m:val="Cambria Math"/>
    <m:brkBin m:val="before"/>
    <m:brkBinSub m:val="--"/>
    <m:smallFrac m:val="0"/>
    <m:dispDef/>
    <m:lMargin m:val="0"/>
    <m:rMargin m:val="0"/>
    <m:defJc m:val="centerGroup"/>
    <m:wrapRight/>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E0C794B"/>
  <w15:chartTrackingRefBased/>
  <w15:docId w15:val="{1DC6AA70-9305-42D4-880D-79CD7E20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widowControl w:val="0"/>
      <w:tabs>
        <w:tab w:val="right" w:pos="14854"/>
      </w:tabs>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styleId="Appelnotedebasdep">
    <w:name w:val="footnote reference"/>
    <w:rPr>
      <w:b w:val="0"/>
      <w:vertAlign w:val="superscript"/>
    </w:rPr>
  </w:style>
  <w:style w:type="character" w:customStyle="1" w:styleId="FootnoteCharacters">
    <w:name w:val="Footnote Characters"/>
    <w:rPr>
      <w:rFonts w:ascii="Arial" w:hAnsi="Arial"/>
      <w:vertAlign w:val="superscript"/>
    </w:rPr>
  </w:style>
  <w:style w:type="character" w:styleId="Lienhypertexte">
    <w:name w:val="Hyperlink"/>
    <w:rPr>
      <w:color w:val="000080"/>
      <w:u w:val="single"/>
    </w:rPr>
  </w:style>
  <w:style w:type="paragraph" w:customStyle="1" w:styleId="Autor">
    <w:name w:val="Autor"/>
    <w:basedOn w:val="Normal"/>
    <w:rPr>
      <w:i/>
      <w:iCs/>
    </w:rPr>
  </w:style>
  <w:style w:type="paragraph" w:customStyle="1" w:styleId="Aktion">
    <w:name w:val="Aktion"/>
    <w:basedOn w:val="Normal"/>
    <w:rPr>
      <w:i/>
      <w:iCs/>
    </w:rPr>
  </w:style>
  <w:style w:type="paragraph" w:customStyle="1" w:styleId="EmptySectionRemark">
    <w:name w:val="Empty_Section_Remark"/>
    <w:basedOn w:val="Normal"/>
    <w:rPr>
      <w:i/>
      <w:iCs/>
    </w:rPr>
  </w:style>
  <w:style w:type="paragraph" w:customStyle="1" w:styleId="StandardvorAufzhlung">
    <w:name w:val="Standard vor Aufzählung"/>
    <w:basedOn w:val="Normal"/>
  </w:style>
  <w:style w:type="paragraph" w:customStyle="1" w:styleId="StandardvorTabelle">
    <w:name w:val="Standard vor Tabelle"/>
    <w:basedOn w:val="Normal"/>
  </w:style>
  <w:style w:type="paragraph" w:styleId="En-tte">
    <w:name w:val="header"/>
    <w:pPr>
      <w:widowControl w:val="0"/>
      <w:tabs>
        <w:tab w:val="right" w:pos="14854"/>
      </w:tabs>
      <w:suppressAutoHyphens/>
    </w:pPr>
    <w:rPr>
      <w:rFonts w:ascii="Arial" w:hAnsi="Arial"/>
      <w:sz w:val="18"/>
    </w:rPr>
  </w:style>
  <w:style w:type="paragraph" w:styleId="Pieddepage">
    <w:name w:val="footer"/>
    <w:basedOn w:val="En-tte"/>
  </w:style>
  <w:style w:type="paragraph" w:customStyle="1" w:styleId="Erlasstitel">
    <w:name w:val="Erlasstitel"/>
    <w:basedOn w:val="Normal"/>
    <w:next w:val="Datum"/>
    <w:pPr>
      <w:keepNext/>
      <w:suppressAutoHyphens/>
      <w:spacing w:before="240" w:after="240"/>
    </w:pPr>
    <w:rPr>
      <w:b/>
      <w:sz w:val="24"/>
    </w:rPr>
  </w:style>
  <w:style w:type="paragraph" w:customStyle="1" w:styleId="Datum">
    <w:name w:val="Datum"/>
    <w:basedOn w:val="Normal"/>
    <w:next w:val="Autor"/>
    <w:pPr>
      <w:keepNext/>
      <w:pBdr>
        <w:top w:val="none" w:sz="0" w:space="0" w:color="000000"/>
        <w:left w:val="none" w:sz="0" w:space="0" w:color="000000"/>
        <w:bottom w:val="single" w:sz="4" w:space="10" w:color="000000"/>
        <w:right w:val="none" w:sz="0" w:space="0" w:color="000000"/>
      </w:pBdr>
      <w:spacing w:after="240"/>
      <w:ind w:left="28" w:right="28"/>
    </w:pPr>
    <w:rPr>
      <w:position w:val="2"/>
    </w:rPr>
  </w:style>
  <w:style w:type="paragraph" w:customStyle="1" w:styleId="Grundlage">
    <w:name w:val="Grundlage"/>
    <w:basedOn w:val="Normal"/>
    <w:next w:val="Aktion"/>
    <w:pPr>
      <w:spacing w:before="240" w:after="40"/>
    </w:pPr>
  </w:style>
  <w:style w:type="paragraph" w:customStyle="1" w:styleId="Schluss">
    <w:name w:val="Schluss"/>
    <w:basedOn w:val="Normal"/>
    <w:pPr>
      <w:tabs>
        <w:tab w:val="clear" w:pos="14854"/>
        <w:tab w:val="left" w:pos="6124"/>
      </w:tabs>
      <w:spacing w:before="480" w:after="40"/>
      <w:ind w:left="3062" w:hanging="3062"/>
    </w:pPr>
  </w:style>
  <w:style w:type="paragraph" w:customStyle="1" w:styleId="Nebenzitat">
    <w:name w:val="Nebenzitat"/>
    <w:basedOn w:val="Normal"/>
  </w:style>
  <w:style w:type="paragraph" w:customStyle="1" w:styleId="Abschnittstitel">
    <w:name w:val="Abschnittstitel"/>
    <w:basedOn w:val="Normal"/>
    <w:pPr>
      <w:keepNext/>
      <w:suppressAutoHyphens/>
    </w:pPr>
    <w:rPr>
      <w:b/>
      <w:sz w:val="22"/>
    </w:rPr>
  </w:style>
  <w:style w:type="paragraph" w:customStyle="1" w:styleId="TitelStufe1">
    <w:name w:val="Titel Stufe 1"/>
    <w:basedOn w:val="Normal"/>
    <w:next w:val="Artikel"/>
    <w:pPr>
      <w:keepNext/>
      <w:suppressAutoHyphens/>
      <w:spacing w:before="360"/>
    </w:pPr>
    <w:rPr>
      <w:b/>
      <w:sz w:val="22"/>
    </w:rPr>
  </w:style>
  <w:style w:type="paragraph" w:customStyle="1" w:styleId="TitelStufe2">
    <w:name w:val="Titel Stufe 2"/>
    <w:basedOn w:val="TitelStufe1"/>
    <w:next w:val="Artikel"/>
    <w:rPr>
      <w:b w:val="0"/>
      <w:i/>
    </w:rPr>
  </w:style>
  <w:style w:type="paragraph" w:customStyle="1" w:styleId="TitelStufe3">
    <w:name w:val="Titel Stufe 3"/>
    <w:basedOn w:val="TitelStufe2"/>
    <w:next w:val="Artikel"/>
  </w:style>
  <w:style w:type="paragraph" w:customStyle="1" w:styleId="TitelStufe4">
    <w:name w:val="Titel Stufe 4"/>
    <w:basedOn w:val="TitelStufe2"/>
    <w:next w:val="Artikel"/>
  </w:style>
  <w:style w:type="paragraph" w:customStyle="1" w:styleId="TitelStufe5">
    <w:name w:val="Titel Stufe 5"/>
    <w:basedOn w:val="TitelStufe2"/>
    <w:next w:val="Artikel"/>
  </w:style>
  <w:style w:type="paragraph" w:customStyle="1" w:styleId="TitelStufe1nachTitel">
    <w:name w:val="Titel Stufe 1 nach Titel"/>
    <w:basedOn w:val="TitelStufe1"/>
    <w:next w:val="Artikel"/>
  </w:style>
  <w:style w:type="paragraph" w:customStyle="1" w:styleId="TitelStufe2nachTitel">
    <w:name w:val="Titel Stufe 2 nach Titel"/>
    <w:basedOn w:val="TitelStufe2"/>
    <w:next w:val="Artikel"/>
  </w:style>
  <w:style w:type="paragraph" w:customStyle="1" w:styleId="TitelStufe3nachTitel">
    <w:name w:val="Titel Stufe 3 nach Titel"/>
    <w:basedOn w:val="TitelStufe3"/>
    <w:next w:val="Artikel"/>
  </w:style>
  <w:style w:type="paragraph" w:customStyle="1" w:styleId="TitelStufe4nachTitel">
    <w:name w:val="Titel Stufe 4 nach Titel"/>
    <w:basedOn w:val="TitelStufe4"/>
    <w:next w:val="Artikel"/>
  </w:style>
  <w:style w:type="paragraph" w:customStyle="1" w:styleId="TitelStufe5nachTitel">
    <w:name w:val="Titel Stufe 5 nach Titel"/>
    <w:basedOn w:val="TitelStufe5"/>
    <w:next w:val="Artikel"/>
  </w:style>
  <w:style w:type="paragraph" w:styleId="Corpsdetexte">
    <w:name w:val="Body Text"/>
    <w:basedOn w:val="Normal"/>
    <w:pPr>
      <w:spacing w:after="140" w:line="288" w:lineRule="auto"/>
    </w:pPr>
  </w:style>
  <w:style w:type="paragraph" w:styleId="Commentaire">
    <w:name w:val="annotation text"/>
    <w:basedOn w:val="Normal"/>
    <w:pPr>
      <w:keepNext/>
      <w:spacing w:line="144" w:lineRule="exact"/>
    </w:pPr>
    <w:rPr>
      <w:sz w:val="14"/>
    </w:rPr>
  </w:style>
  <w:style w:type="paragraph" w:customStyle="1" w:styleId="Artikel">
    <w:name w:val="Artikel"/>
    <w:basedOn w:val="Normal"/>
    <w:next w:val="Normal"/>
    <w:pPr>
      <w:keepNext/>
      <w:tabs>
        <w:tab w:val="clear" w:pos="14854"/>
        <w:tab w:val="left" w:pos="1360"/>
      </w:tabs>
      <w:spacing w:before="240" w:after="60"/>
      <w:ind w:left="680" w:hanging="680"/>
    </w:pPr>
  </w:style>
  <w:style w:type="paragraph" w:customStyle="1" w:styleId="Artikelaufgehoben">
    <w:name w:val="Artikel (aufgehoben)"/>
    <w:basedOn w:val="Artike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e1">
    <w:name w:val="Liste 1"/>
    <w:basedOn w:val="Normal"/>
    <w:pPr>
      <w:ind w:left="340" w:hanging="340"/>
    </w:pPr>
  </w:style>
  <w:style w:type="paragraph" w:customStyle="1" w:styleId="Liste1mitUnterelementen">
    <w:name w:val="Liste 1 mit Unterelementen"/>
    <w:basedOn w:val="Liste1"/>
  </w:style>
  <w:style w:type="paragraph" w:customStyle="1" w:styleId="Liste21">
    <w:name w:val="Liste 21"/>
    <w:basedOn w:val="Liste1"/>
    <w:pPr>
      <w:ind w:left="680"/>
    </w:pPr>
  </w:style>
  <w:style w:type="paragraph" w:customStyle="1" w:styleId="Liste31">
    <w:name w:val="Liste 31"/>
    <w:basedOn w:val="Liste21"/>
    <w:pPr>
      <w:ind w:left="1021"/>
    </w:pPr>
  </w:style>
  <w:style w:type="paragraph" w:styleId="Notedebasdepage">
    <w:name w:val="footnote text"/>
    <w:basedOn w:val="Normal"/>
    <w:pPr>
      <w:spacing w:line="188" w:lineRule="exact"/>
      <w:ind w:left="210" w:hanging="210"/>
    </w:pPr>
    <w:rPr>
      <w:sz w:val="16"/>
    </w:rPr>
  </w:style>
  <w:style w:type="table" w:styleId="Grilledutableau">
    <w:name w:val="Table Grid"/>
    <w:basedOn w:val="TableauNormal"/>
    <w:uiPriority w:val="39"/>
    <w:rsid w:val="00F71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71EBF"/>
    <w:pPr>
      <w:ind w:left="720"/>
      <w:contextualSpacing/>
    </w:pPr>
  </w:style>
  <w:style w:type="character" w:customStyle="1" w:styleId="textcontent">
    <w:name w:val="text_content"/>
    <w:basedOn w:val="Policepardfaut"/>
    <w:rsid w:val="008D2DFE"/>
  </w:style>
  <w:style w:type="character" w:customStyle="1" w:styleId="Formatvorlage1">
    <w:name w:val="Formatvorlage1"/>
    <w:basedOn w:val="Policepardfaut"/>
    <w:uiPriority w:val="1"/>
    <w:rsid w:val="00E2457B"/>
  </w:style>
  <w:style w:type="character" w:customStyle="1" w:styleId="ZusammenfassungHauptnderung">
    <w:name w:val="Zusammenfassung Hauptänderung"/>
    <w:rsid w:val="005C586F"/>
    <w:rPr>
      <w:b/>
    </w:rPr>
  </w:style>
  <w:style w:type="character" w:customStyle="1" w:styleId="Zusammenfassungnderung">
    <w:name w:val="Zusammenfassung Änderung"/>
    <w:rsid w:val="005C586F"/>
  </w:style>
  <w:style w:type="paragraph" w:customStyle="1" w:styleId="ZusammenfassungEinleitung">
    <w:name w:val="Zusammenfassung Einleitung"/>
    <w:basedOn w:val="Normal"/>
    <w:rsid w:val="005C586F"/>
    <w:pPr>
      <w:keepNext/>
      <w:pBdr>
        <w:top w:val="single" w:sz="4" w:space="7" w:color="000000"/>
        <w:left w:val="none" w:sz="0" w:space="0" w:color="000000"/>
        <w:bottom w:val="none" w:sz="0" w:space="0" w:color="000000"/>
        <w:right w:val="none" w:sz="0" w:space="0" w:color="000000"/>
      </w:pBdr>
      <w:spacing w:after="85"/>
      <w:ind w:left="1259" w:hanging="1259"/>
    </w:pPr>
    <w:rPr>
      <w:position w:val="2"/>
      <w:lang w:val="de-CH" w:eastAsia="zh-CN" w:bidi="hi-IN"/>
    </w:rPr>
  </w:style>
  <w:style w:type="paragraph" w:customStyle="1" w:styleId="ZusammenfassungneueErlasse">
    <w:name w:val="Zusammenfassung neue Erlasse"/>
    <w:basedOn w:val="Normal"/>
    <w:rsid w:val="005C586F"/>
    <w:pPr>
      <w:keepNext/>
      <w:tabs>
        <w:tab w:val="clear" w:pos="14854"/>
        <w:tab w:val="left" w:pos="2518"/>
      </w:tabs>
      <w:spacing w:line="232" w:lineRule="exact"/>
      <w:ind w:left="1259" w:hanging="1259"/>
    </w:pPr>
    <w:rPr>
      <w:position w:val="2"/>
      <w:lang w:val="de-CH" w:eastAsia="zh-CN" w:bidi="hi-IN"/>
    </w:rPr>
  </w:style>
  <w:style w:type="paragraph" w:customStyle="1" w:styleId="ZusammenfassunggenderteErlasse">
    <w:name w:val="Zusammenfassung geänderte Erlasse"/>
    <w:basedOn w:val="ZusammenfassungneueErlasse"/>
    <w:rsid w:val="005C586F"/>
  </w:style>
  <w:style w:type="paragraph" w:customStyle="1" w:styleId="ZusammenfassungaufgehobeneErlasse">
    <w:name w:val="Zusammenfassung aufgehobene Erlasse"/>
    <w:basedOn w:val="ZusammenfassungneueErlasse"/>
    <w:rsid w:val="005C586F"/>
    <w:pPr>
      <w:pBdr>
        <w:top w:val="none" w:sz="0" w:space="0" w:color="000000"/>
        <w:left w:val="none" w:sz="0" w:space="0" w:color="000000"/>
        <w:bottom w:val="single" w:sz="4" w:space="7" w:color="000000"/>
        <w:right w:val="none" w:sz="0" w:space="0" w:color="000000"/>
      </w:pBdr>
      <w:spacing w:after="130"/>
    </w:pPr>
  </w:style>
  <w:style w:type="paragraph" w:customStyle="1" w:styleId="StandardvorBild">
    <w:name w:val="Standard vor Bild"/>
    <w:basedOn w:val="Normal"/>
    <w:rsid w:val="005C586F"/>
    <w:rPr>
      <w:lang w:val="de-CH" w:eastAsia="zh-CN" w:bidi="hi-IN"/>
    </w:rPr>
  </w:style>
  <w:style w:type="paragraph" w:customStyle="1" w:styleId="HeaderandFooter">
    <w:name w:val="Header and Footer"/>
    <w:basedOn w:val="Normal"/>
    <w:rsid w:val="005C586F"/>
    <w:pPr>
      <w:suppressLineNumbers/>
      <w:tabs>
        <w:tab w:val="clear" w:pos="14854"/>
        <w:tab w:val="center" w:pos="4986"/>
        <w:tab w:val="right" w:pos="9972"/>
      </w:tabs>
    </w:pPr>
    <w:rPr>
      <w:lang w:val="de-CH" w:eastAsia="zh-CN" w:bidi="hi-IN"/>
    </w:rPr>
  </w:style>
  <w:style w:type="paragraph" w:customStyle="1" w:styleId="Liste1mitaufeinanderfolgendenAufhebungen">
    <w:name w:val="Liste 1 mit aufeinanderfolgenden Aufhebungen"/>
    <w:basedOn w:val="Liste1"/>
    <w:rsid w:val="005C586F"/>
    <w:rPr>
      <w:lang w:val="de-CH" w:eastAsia="zh-CN" w:bidi="hi-IN"/>
    </w:rPr>
  </w:style>
  <w:style w:type="paragraph" w:customStyle="1" w:styleId="Liste2mitaufeinanderfolgendenAufhebungen">
    <w:name w:val="Liste 2 mit aufeinanderfolgenden Aufhebungen"/>
    <w:basedOn w:val="Liste21"/>
    <w:rsid w:val="005C586F"/>
    <w:rPr>
      <w:lang w:val="de-CH"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45077">
      <w:bodyDiv w:val="1"/>
      <w:marLeft w:val="0"/>
      <w:marRight w:val="0"/>
      <w:marTop w:val="0"/>
      <w:marBottom w:val="0"/>
      <w:divBdr>
        <w:top w:val="none" w:sz="0" w:space="0" w:color="auto"/>
        <w:left w:val="none" w:sz="0" w:space="0" w:color="auto"/>
        <w:bottom w:val="none" w:sz="0" w:space="0" w:color="auto"/>
        <w:right w:val="none" w:sz="0" w:space="0" w:color="auto"/>
      </w:divBdr>
    </w:div>
    <w:div w:id="420420328">
      <w:bodyDiv w:val="1"/>
      <w:marLeft w:val="0"/>
      <w:marRight w:val="0"/>
      <w:marTop w:val="0"/>
      <w:marBottom w:val="0"/>
      <w:divBdr>
        <w:top w:val="none" w:sz="0" w:space="0" w:color="auto"/>
        <w:left w:val="none" w:sz="0" w:space="0" w:color="auto"/>
        <w:bottom w:val="none" w:sz="0" w:space="0" w:color="auto"/>
        <w:right w:val="none" w:sz="0" w:space="0" w:color="auto"/>
      </w:divBdr>
    </w:div>
    <w:div w:id="145786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m.vs.ch/livelinkdav/nodes/33649400/mailto_she%40admin.vs.ch" TargetMode="External" /><Relationship Id="rId13" Type="http://schemas.openxmlformats.org/officeDocument/2006/relationships/glossaryDocument" Target="glossary/document.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theme" Target="theme/theme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5058B3C48F4DEF8C12FFCB6CFC02FB"/>
        <w:category>
          <w:name w:val="Général"/>
          <w:gallery w:val="placeholder"/>
        </w:category>
        <w:types>
          <w:type w:val="bbPlcHdr"/>
        </w:types>
        <w:behaviors>
          <w:behavior w:val="content"/>
        </w:behaviors>
        <w:guid w:val="{D4798F96-4216-4EAF-806E-587BE2B7D96A}"/>
      </w:docPartPr>
      <w:docPartBody>
        <w:p w:rsidR="00E85837" w:rsidRDefault="00E919DE" w:rsidP="00E919DE">
          <w:pPr>
            <w:pStyle w:val="3C5058B3C48F4DEF8C12FFCB6CFC02FB"/>
          </w:pPr>
          <w:r w:rsidRPr="007B14F2">
            <w:rPr>
              <w:rStyle w:val="Textedelespacerserv"/>
            </w:rPr>
            <w:t xml:space="preserve">Explications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DE"/>
    <w:rsid w:val="00122CA5"/>
    <w:rsid w:val="002D0F53"/>
    <w:rsid w:val="005D3454"/>
    <w:rsid w:val="0062597B"/>
    <w:rsid w:val="008C3E32"/>
    <w:rsid w:val="00CA10B3"/>
    <w:rsid w:val="00CB3A4C"/>
    <w:rsid w:val="00D846D6"/>
    <w:rsid w:val="00E25801"/>
    <w:rsid w:val="00E85837"/>
    <w:rsid w:val="00E919D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919DE"/>
    <w:rPr>
      <w:color w:val="808080"/>
    </w:rPr>
  </w:style>
  <w:style w:type="paragraph" w:customStyle="1" w:styleId="3C5058B3C48F4DEF8C12FFCB6CFC02FB">
    <w:name w:val="3C5058B3C48F4DEF8C12FFCB6CFC02FB"/>
    <w:rsid w:val="00E91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6364</Words>
  <Characters>35006</Characters>
  <Application>Microsoft Office Word</Application>
  <DocSecurity>0</DocSecurity>
  <Lines>291</Lines>
  <Paragraphs>82</Paragraphs>
  <ScaleCrop>false</ScaleCrop>
  <HeadingPairs>
    <vt:vector size="2" baseType="variant">
      <vt:variant>
        <vt:lpstr>Titre</vt:lpstr>
      </vt:variant>
      <vt:variant>
        <vt:i4>1</vt:i4>
      </vt:variant>
    </vt:vector>
  </HeadingPairs>
  <TitlesOfParts>
    <vt:vector size="1" baseType="lpstr">
      <vt:lpstr>GC/GR-2019-048</vt:lpstr>
    </vt:vector>
  </TitlesOfParts>
  <Company>Etat du Valais - Staat Wallis</Company>
  <LinksUpToDate>false</LinksUpToDate>
  <CharactersWithSpaces>41288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GC/GR-2019-048</dc:title>
  <dc:subject/>
  <dc:creator>Andre FISCHER</dc:creator>
  <cp:keywords/>
  <cp:lastModifiedBy>David JEGGE</cp:lastModifiedBy>
  <cp:revision>9</cp:revision>
  <cp:lastPrinted>1899-12-31T23:00:00Z</cp:lastPrinted>
  <dcterms:created xsi:type="dcterms:W3CDTF">2023-07-19T05:56:00Z</dcterms:created>
  <dcterms:modified xsi:type="dcterms:W3CDTF">2025-01-15T12:42:00Z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Synopse</vt:lpwstr>
  </property>
</Properties>
</file>